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5964E">
      <w:pPr>
        <w:spacing w:line="300" w:lineRule="exact"/>
        <w:jc w:val="center"/>
        <w:rPr>
          <w:rFonts w:hint="eastAsia"/>
          <w:b/>
          <w:sz w:val="28"/>
          <w:szCs w:val="22"/>
        </w:rPr>
      </w:pPr>
      <w:bookmarkStart w:id="0" w:name="OLE_LINK1"/>
      <w:r>
        <w:rPr>
          <w:rFonts w:hint="eastAsia"/>
          <w:b/>
          <w:sz w:val="28"/>
          <w:szCs w:val="22"/>
          <w:lang w:val="en-US" w:eastAsia="zh-CN"/>
        </w:rPr>
        <w:t>招标</w:t>
      </w:r>
      <w:r>
        <w:rPr>
          <w:rFonts w:hint="eastAsia"/>
          <w:b/>
          <w:sz w:val="28"/>
          <w:szCs w:val="22"/>
        </w:rPr>
        <w:t>公告</w:t>
      </w:r>
      <w:bookmarkEnd w:id="0"/>
      <w:bookmarkStart w:id="1" w:name="OLE_LINK6"/>
    </w:p>
    <w:p w14:paraId="51DF7B11">
      <w:pPr>
        <w:spacing w:line="300" w:lineRule="exact"/>
        <w:jc w:val="center"/>
        <w:rPr>
          <w:rFonts w:hint="eastAsia"/>
          <w:b/>
          <w:sz w:val="28"/>
        </w:rPr>
      </w:pPr>
    </w:p>
    <w:p w14:paraId="251D2FD9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项目概况</w:t>
      </w:r>
    </w:p>
    <w:p w14:paraId="198BF505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00" w:lineRule="exact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受</w:t>
      </w:r>
      <w:r>
        <w:rPr>
          <w:rFonts w:hint="eastAsia"/>
          <w:sz w:val="24"/>
          <w:szCs w:val="24"/>
          <w:lang w:eastAsia="zh-CN"/>
        </w:rPr>
        <w:t>江西嘉祥水利工程有限公司</w:t>
      </w:r>
      <w:r>
        <w:rPr>
          <w:rFonts w:hint="eastAsia"/>
          <w:sz w:val="24"/>
          <w:szCs w:val="24"/>
        </w:rPr>
        <w:t>的委托现就</w:t>
      </w:r>
      <w:r>
        <w:rPr>
          <w:rFonts w:hint="eastAsia"/>
          <w:sz w:val="24"/>
          <w:szCs w:val="24"/>
          <w:lang w:eastAsia="zh-CN"/>
        </w:rPr>
        <w:t>萍乡市湘东区麻山镇采煤沉陷区避险安置小区建设项目——桩基专业分包</w:t>
      </w:r>
      <w:r>
        <w:rPr>
          <w:rFonts w:hint="eastAsia"/>
          <w:sz w:val="24"/>
          <w:szCs w:val="24"/>
        </w:rPr>
        <w:t>进行竞争性谈判，欢迎符合资质要求并能提供相关服务的供应商参加投标。潜在供应商应在</w:t>
      </w:r>
      <w:r>
        <w:rPr>
          <w:rFonts w:hint="eastAsia"/>
          <w:sz w:val="24"/>
          <w:szCs w:val="24"/>
          <w:lang w:eastAsia="zh-CN"/>
        </w:rPr>
        <w:t>江西智杰工程管理有限公司</w:t>
      </w:r>
      <w:r>
        <w:rPr>
          <w:rFonts w:hint="eastAsia"/>
          <w:sz w:val="24"/>
          <w:szCs w:val="24"/>
        </w:rPr>
        <w:t>获取采购文件，并于</w:t>
      </w:r>
      <w:r>
        <w:rPr>
          <w:rFonts w:hint="eastAsia"/>
          <w:sz w:val="24"/>
          <w:szCs w:val="24"/>
          <w:u w:val="single"/>
        </w:rPr>
        <w:t>202</w:t>
      </w:r>
      <w:r>
        <w:rPr>
          <w:rFonts w:hint="eastAsia"/>
          <w:sz w:val="24"/>
          <w:szCs w:val="24"/>
          <w:u w:val="single"/>
          <w:lang w:val="en-US" w:eastAsia="zh-CN"/>
        </w:rPr>
        <w:t>5</w:t>
      </w:r>
      <w:r>
        <w:rPr>
          <w:rFonts w:hint="eastAsia"/>
          <w:sz w:val="24"/>
          <w:szCs w:val="24"/>
          <w:u w:val="single"/>
        </w:rPr>
        <w:t>年</w:t>
      </w:r>
      <w:r>
        <w:rPr>
          <w:rFonts w:hint="eastAsia"/>
          <w:sz w:val="24"/>
          <w:szCs w:val="24"/>
          <w:u w:val="single"/>
          <w:lang w:val="en-US" w:eastAsia="zh-CN"/>
        </w:rPr>
        <w:t>4</w:t>
      </w:r>
      <w:r>
        <w:rPr>
          <w:rFonts w:hint="eastAsia"/>
          <w:sz w:val="24"/>
          <w:szCs w:val="24"/>
          <w:u w:val="single"/>
        </w:rPr>
        <w:t>月</w:t>
      </w:r>
      <w:r>
        <w:rPr>
          <w:rFonts w:hint="eastAsia"/>
          <w:sz w:val="24"/>
          <w:szCs w:val="24"/>
          <w:u w:val="single"/>
          <w:lang w:val="en-US" w:eastAsia="zh-CN"/>
        </w:rPr>
        <w:t>9</w:t>
      </w:r>
      <w:r>
        <w:rPr>
          <w:rFonts w:hint="eastAsia"/>
          <w:sz w:val="24"/>
          <w:szCs w:val="24"/>
          <w:u w:val="single"/>
        </w:rPr>
        <w:t xml:space="preserve">日 </w:t>
      </w:r>
      <w:r>
        <w:rPr>
          <w:rFonts w:hint="eastAsia"/>
          <w:sz w:val="24"/>
          <w:szCs w:val="24"/>
          <w:u w:val="single"/>
          <w:lang w:val="en-US" w:eastAsia="zh-CN"/>
        </w:rPr>
        <w:t>09</w:t>
      </w:r>
      <w:r>
        <w:rPr>
          <w:rFonts w:hint="eastAsia"/>
          <w:sz w:val="24"/>
          <w:szCs w:val="24"/>
          <w:u w:val="single"/>
        </w:rPr>
        <w:t>点30分</w:t>
      </w:r>
      <w:r>
        <w:rPr>
          <w:rFonts w:hint="eastAsia"/>
          <w:bCs/>
          <w:sz w:val="24"/>
          <w:szCs w:val="24"/>
        </w:rPr>
        <w:t>（北京时间）前提交响应文件</w:t>
      </w:r>
      <w:r>
        <w:rPr>
          <w:rFonts w:hint="eastAsia"/>
          <w:sz w:val="24"/>
          <w:szCs w:val="24"/>
        </w:rPr>
        <w:t>。</w:t>
      </w:r>
    </w:p>
    <w:p w14:paraId="4E08140D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2" w:name="_Toc28359079"/>
      <w:bookmarkStart w:id="3" w:name="_Toc35393790"/>
      <w:bookmarkStart w:id="4" w:name="_Toc28359002"/>
      <w:bookmarkStart w:id="5" w:name="_Toc35393621"/>
      <w:bookmarkStart w:id="6" w:name="_Hlk24379207"/>
      <w:r>
        <w:rPr>
          <w:rFonts w:hint="eastAsia" w:ascii="宋体" w:hAnsi="宋体" w:eastAsia="宋体" w:cs="宋体"/>
          <w:sz w:val="28"/>
          <w:szCs w:val="28"/>
        </w:rPr>
        <w:t>一、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sz w:val="28"/>
          <w:szCs w:val="28"/>
        </w:rPr>
        <w:t>项目基本情况</w:t>
      </w:r>
      <w:bookmarkEnd w:id="2"/>
      <w:bookmarkEnd w:id="3"/>
      <w:bookmarkEnd w:id="4"/>
      <w:bookmarkEnd w:id="5"/>
    </w:p>
    <w:bookmarkEnd w:id="6"/>
    <w:p w14:paraId="67625068">
      <w:pPr>
        <w:ind w:left="1679" w:leftChars="228" w:hanging="1200" w:hangingChars="500"/>
        <w:jc w:val="left"/>
        <w:rPr>
          <w:rFonts w:hint="eastAsia" w:cs="宋体"/>
          <w:kern w:val="0"/>
          <w:sz w:val="24"/>
          <w:szCs w:val="24"/>
          <w:highlight w:val="yellow"/>
          <w:lang w:eastAsia="zh-CN"/>
        </w:rPr>
      </w:pPr>
      <w:r>
        <w:rPr>
          <w:rFonts w:hint="eastAsia" w:cs="宋体"/>
          <w:kern w:val="0"/>
          <w:sz w:val="24"/>
          <w:szCs w:val="24"/>
        </w:rPr>
        <w:t>项目名称：</w:t>
      </w:r>
      <w:r>
        <w:rPr>
          <w:rFonts w:hint="eastAsia" w:cs="宋体"/>
          <w:kern w:val="0"/>
          <w:sz w:val="24"/>
          <w:szCs w:val="24"/>
          <w:highlight w:val="none"/>
          <w:lang w:eastAsia="zh-CN"/>
        </w:rPr>
        <w:t>萍乡市湘东区麻山镇采煤沉陷区避险安置小区建设项目——桩基专业分包</w:t>
      </w:r>
    </w:p>
    <w:p w14:paraId="1DF46C7B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采购方式：竞争性谈判</w:t>
      </w:r>
      <w:r>
        <w:rPr>
          <w:rFonts w:hint="eastAsia" w:cs="宋体"/>
          <w:kern w:val="0"/>
          <w:sz w:val="24"/>
          <w:szCs w:val="24"/>
        </w:rPr>
        <w:tab/>
      </w:r>
    </w:p>
    <w:p w14:paraId="0E722F3D">
      <w:pPr>
        <w:ind w:firstLine="480" w:firstLineChars="200"/>
        <w:jc w:val="left"/>
        <w:rPr>
          <w:rFonts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预算金额：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1127510.38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383AF85F">
      <w:pPr>
        <w:ind w:firstLine="480" w:firstLineChars="200"/>
        <w:jc w:val="left"/>
        <w:rPr>
          <w:rFonts w:hint="eastAsia" w:cs="宋体"/>
          <w:color w:val="auto"/>
          <w:kern w:val="0"/>
          <w:sz w:val="24"/>
          <w:szCs w:val="24"/>
        </w:rPr>
      </w:pPr>
      <w:r>
        <w:rPr>
          <w:rFonts w:hint="eastAsia" w:cs="宋体"/>
          <w:color w:val="auto"/>
          <w:kern w:val="0"/>
          <w:sz w:val="24"/>
          <w:szCs w:val="24"/>
        </w:rPr>
        <w:t>最高限价：</w:t>
      </w:r>
      <w:r>
        <w:rPr>
          <w:rFonts w:hint="eastAsia" w:cs="宋体"/>
          <w:color w:val="auto"/>
          <w:kern w:val="0"/>
          <w:sz w:val="24"/>
          <w:szCs w:val="24"/>
          <w:lang w:val="en-US" w:eastAsia="zh-CN"/>
        </w:rPr>
        <w:t>1127510.38</w:t>
      </w:r>
      <w:r>
        <w:rPr>
          <w:rFonts w:hint="eastAsia" w:cs="宋体"/>
          <w:color w:val="auto"/>
          <w:kern w:val="0"/>
          <w:sz w:val="24"/>
          <w:szCs w:val="24"/>
        </w:rPr>
        <w:t>元</w:t>
      </w:r>
    </w:p>
    <w:p w14:paraId="7743BBA5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采购需求：详见竞争性谈判文件第四部分</w:t>
      </w:r>
    </w:p>
    <w:p w14:paraId="53B0F991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合同履行期限：详见合同</w:t>
      </w:r>
    </w:p>
    <w:p w14:paraId="6A753465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本项目不接受联合体投标。</w:t>
      </w:r>
    </w:p>
    <w:p w14:paraId="365656A1">
      <w:pPr>
        <w:pStyle w:val="2"/>
        <w:keepNext w:val="0"/>
        <w:keepLines w:val="0"/>
        <w:spacing w:before="0" w:after="0" w:line="240" w:lineRule="auto"/>
        <w:ind w:firstLine="275" w:firstLineChars="98"/>
        <w:jc w:val="both"/>
        <w:rPr>
          <w:rFonts w:ascii="宋体" w:hAnsi="宋体" w:eastAsia="宋体" w:cs="宋体"/>
          <w:sz w:val="28"/>
          <w:szCs w:val="28"/>
        </w:rPr>
      </w:pPr>
      <w:bookmarkStart w:id="7" w:name="_Toc35393791"/>
      <w:bookmarkStart w:id="8" w:name="_Toc28359003"/>
      <w:bookmarkStart w:id="9" w:name="_Toc35393622"/>
      <w:bookmarkStart w:id="10" w:name="_Toc28359080"/>
      <w:r>
        <w:rPr>
          <w:rFonts w:hint="eastAsia" w:ascii="宋体" w:hAnsi="宋体" w:eastAsia="宋体" w:cs="宋体"/>
          <w:sz w:val="28"/>
          <w:szCs w:val="28"/>
        </w:rPr>
        <w:t>二、申请人的资格要求：</w:t>
      </w:r>
      <w:bookmarkEnd w:id="7"/>
      <w:bookmarkEnd w:id="8"/>
      <w:bookmarkEnd w:id="9"/>
      <w:bookmarkEnd w:id="10"/>
    </w:p>
    <w:p w14:paraId="5867DFDD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1.满足《中华人民共和国政府采购法》第二十二条规定；</w:t>
      </w:r>
      <w:r>
        <w:rPr>
          <w:rFonts w:hint="eastAsia" w:cs="宋体"/>
          <w:kern w:val="0"/>
          <w:sz w:val="24"/>
          <w:szCs w:val="24"/>
        </w:rPr>
        <w:tab/>
      </w:r>
    </w:p>
    <w:p w14:paraId="2C04A49A">
      <w:pPr>
        <w:ind w:firstLine="480" w:firstLineChars="200"/>
        <w:jc w:val="both"/>
        <w:rPr>
          <w:rFonts w:hint="eastAsia" w:cs="宋体"/>
          <w:kern w:val="0"/>
          <w:sz w:val="24"/>
          <w:szCs w:val="24"/>
        </w:rPr>
      </w:pPr>
      <w:bookmarkStart w:id="11" w:name="_Toc28359081"/>
      <w:bookmarkStart w:id="12" w:name="_Toc28359004"/>
      <w:r>
        <w:rPr>
          <w:rFonts w:cs="宋体"/>
          <w:kern w:val="0"/>
          <w:sz w:val="24"/>
          <w:szCs w:val="24"/>
        </w:rPr>
        <w:t>2</w:t>
      </w:r>
      <w:r>
        <w:rPr>
          <w:rFonts w:hint="eastAsia" w:cs="宋体"/>
          <w:kern w:val="0"/>
          <w:sz w:val="24"/>
          <w:szCs w:val="24"/>
        </w:rPr>
        <w:t>.落实政府采购政策需满足的资格要求：</w:t>
      </w:r>
    </w:p>
    <w:p w14:paraId="27599406">
      <w:pPr>
        <w:ind w:firstLine="480" w:firstLineChars="200"/>
        <w:jc w:val="both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1)</w:t>
      </w:r>
      <w:r>
        <w:rPr>
          <w:rFonts w:hint="eastAsia" w:cs="宋体"/>
          <w:kern w:val="0"/>
          <w:sz w:val="24"/>
          <w:szCs w:val="24"/>
        </w:rPr>
        <w:t>具有独立承担民事责任的能力；</w:t>
      </w:r>
    </w:p>
    <w:p w14:paraId="0B47841B"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2)</w:t>
      </w:r>
      <w:r>
        <w:rPr>
          <w:rFonts w:hint="eastAsia" w:cs="宋体"/>
          <w:kern w:val="0"/>
          <w:sz w:val="24"/>
          <w:szCs w:val="24"/>
        </w:rPr>
        <w:t>具有良好的商业信誉和健全的财务会计制度，提供承诺函；</w:t>
      </w:r>
    </w:p>
    <w:p w14:paraId="69196AC9"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3)</w:t>
      </w:r>
      <w:r>
        <w:rPr>
          <w:rFonts w:hint="eastAsia" w:cs="宋体"/>
          <w:kern w:val="0"/>
          <w:sz w:val="24"/>
          <w:szCs w:val="24"/>
        </w:rPr>
        <w:t>具有履行合同所必需的设备和专业技术能力，提供承诺函；</w:t>
      </w:r>
    </w:p>
    <w:p w14:paraId="10F5833E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cs="宋体"/>
          <w:kern w:val="0"/>
          <w:sz w:val="24"/>
          <w:szCs w:val="24"/>
        </w:rPr>
        <w:t>4)</w:t>
      </w:r>
      <w:r>
        <w:rPr>
          <w:rFonts w:hint="eastAsia" w:cs="宋体"/>
          <w:kern w:val="0"/>
          <w:sz w:val="24"/>
          <w:szCs w:val="24"/>
        </w:rPr>
        <w:t>有依法缴纳税收和社会保障资金的良好记录，提供承诺函；</w:t>
      </w:r>
    </w:p>
    <w:p w14:paraId="62EC39DC">
      <w:pPr>
        <w:ind w:firstLine="480" w:firstLineChars="200"/>
        <w:jc w:val="left"/>
        <w:rPr>
          <w:rFonts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5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参加政府采购活动前三年内，在经营活动中没有重大违法记录，提供承诺</w:t>
      </w:r>
      <w:bookmarkStart w:id="23" w:name="_GoBack"/>
      <w:bookmarkEnd w:id="23"/>
      <w:r>
        <w:rPr>
          <w:rFonts w:hint="eastAsia" w:cs="宋体"/>
          <w:kern w:val="0"/>
          <w:sz w:val="24"/>
          <w:szCs w:val="24"/>
        </w:rPr>
        <w:t>函；</w:t>
      </w:r>
    </w:p>
    <w:p w14:paraId="39E58D00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6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法律、行政法规规定的其他条件；</w:t>
      </w:r>
    </w:p>
    <w:p w14:paraId="476304FE">
      <w:pPr>
        <w:ind w:firstLine="480" w:firstLineChars="20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7</w:t>
      </w:r>
      <w:r>
        <w:rPr>
          <w:rFonts w:cs="宋体"/>
          <w:kern w:val="0"/>
          <w:sz w:val="24"/>
          <w:szCs w:val="24"/>
        </w:rPr>
        <w:t>)</w:t>
      </w:r>
      <w:r>
        <w:rPr>
          <w:rFonts w:hint="eastAsia" w:cs="宋体"/>
          <w:kern w:val="0"/>
          <w:sz w:val="24"/>
          <w:szCs w:val="24"/>
        </w:rPr>
        <w:t>本项目的特定资格要求：</w:t>
      </w:r>
    </w:p>
    <w:p w14:paraId="4DBC6F3C">
      <w:pPr>
        <w:ind w:firstLine="480" w:firstLineChars="200"/>
        <w:jc w:val="left"/>
        <w:rPr>
          <w:rFonts w:hint="default" w:cs="宋体"/>
          <w:iCs/>
          <w:kern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cs="宋体"/>
          <w:iCs/>
          <w:kern w:val="0"/>
          <w:sz w:val="24"/>
          <w:szCs w:val="24"/>
          <w:highlight w:val="none"/>
          <w:u w:val="single"/>
          <w:lang w:val="en-US" w:eastAsia="zh-CN"/>
        </w:rPr>
        <w:t>江西嘉祥水利工程有限公司库内单位</w:t>
      </w:r>
    </w:p>
    <w:p w14:paraId="38294E04">
      <w:pPr>
        <w:ind w:firstLine="480" w:firstLineChars="200"/>
        <w:jc w:val="left"/>
        <w:rPr>
          <w:rFonts w:hint="default" w:eastAsia="宋体" w:cs="宋体"/>
          <w:iCs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cs="宋体"/>
          <w:iCs/>
          <w:kern w:val="0"/>
          <w:sz w:val="24"/>
          <w:szCs w:val="24"/>
          <w:highlight w:val="none"/>
          <w:u w:val="single"/>
          <w:lang w:val="en-US" w:eastAsia="zh-CN"/>
        </w:rPr>
        <w:t>投标人需具有地基基础工程专业承包贰级及以上资质。</w:t>
      </w:r>
    </w:p>
    <w:p w14:paraId="386D5384">
      <w:pPr>
        <w:ind w:firstLine="480" w:firstLineChars="200"/>
        <w:jc w:val="left"/>
        <w:rPr>
          <w:rFonts w:hint="eastAsia" w:cs="宋体"/>
          <w:iCs/>
          <w:kern w:val="0"/>
          <w:sz w:val="24"/>
          <w:szCs w:val="24"/>
        </w:rPr>
      </w:pPr>
      <w:r>
        <w:rPr>
          <w:rFonts w:hint="eastAsia" w:cs="宋体"/>
          <w:iCs/>
          <w:kern w:val="0"/>
          <w:sz w:val="24"/>
          <w:szCs w:val="24"/>
        </w:rPr>
        <w:t>8）信用证明：（无不良记录视为有效证明材料） ①进入“信用中国http://www.creditchina.gov.cn/”将“失信被执行人、企业经营异常名录、税收违法黑名单；②进入“中国政府采购网http://www.ccgp.gov.cn/”将“政府采购严重违法失信行为”，共4项截图分别打印并加盖公章。</w:t>
      </w:r>
    </w:p>
    <w:p w14:paraId="1A07254F">
      <w:pPr>
        <w:widowControl/>
        <w:ind w:left="-227" w:right="-227"/>
        <w:jc w:val="left"/>
        <w:rPr>
          <w:rFonts w:cs="宋体"/>
          <w:b/>
          <w:sz w:val="28"/>
          <w:szCs w:val="28"/>
        </w:rPr>
      </w:pPr>
      <w:r>
        <w:rPr>
          <w:rFonts w:hint="eastAsia" w:cs="宋体"/>
          <w:sz w:val="24"/>
          <w:szCs w:val="21"/>
        </w:rPr>
        <w:t xml:space="preserve">   </w:t>
      </w:r>
      <w:bookmarkStart w:id="13" w:name="_Toc35393623"/>
      <w:bookmarkStart w:id="14" w:name="_Toc35393792"/>
      <w:r>
        <w:rPr>
          <w:rFonts w:hint="eastAsia" w:cs="宋体"/>
          <w:sz w:val="24"/>
          <w:szCs w:val="21"/>
        </w:rPr>
        <w:t xml:space="preserve"> </w:t>
      </w:r>
      <w:r>
        <w:rPr>
          <w:rFonts w:hint="eastAsia" w:cs="宋体"/>
          <w:b/>
          <w:sz w:val="24"/>
          <w:szCs w:val="21"/>
        </w:rPr>
        <w:t xml:space="preserve"> </w:t>
      </w:r>
      <w:r>
        <w:rPr>
          <w:rFonts w:hint="eastAsia" w:cs="宋体"/>
          <w:b/>
          <w:sz w:val="28"/>
          <w:szCs w:val="28"/>
        </w:rPr>
        <w:t>三、</w:t>
      </w:r>
      <w:bookmarkEnd w:id="11"/>
      <w:bookmarkEnd w:id="12"/>
      <w:bookmarkEnd w:id="13"/>
      <w:bookmarkEnd w:id="14"/>
      <w:r>
        <w:rPr>
          <w:rFonts w:hint="eastAsia" w:cs="宋体"/>
          <w:b/>
          <w:sz w:val="28"/>
          <w:szCs w:val="28"/>
        </w:rPr>
        <w:t>获取招标文件</w:t>
      </w:r>
    </w:p>
    <w:p w14:paraId="479D59F1">
      <w:pPr>
        <w:ind w:firstLine="540"/>
        <w:jc w:val="left"/>
        <w:rPr>
          <w:rFonts w:hint="eastAsia" w:cs="宋体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1、</w:t>
      </w:r>
      <w:bookmarkStart w:id="15" w:name="_Toc28359005"/>
      <w:bookmarkStart w:id="16" w:name="_Toc28359082"/>
      <w:bookmarkStart w:id="17" w:name="_Toc35393624"/>
      <w:bookmarkStart w:id="18" w:name="_Toc35393793"/>
      <w:r>
        <w:rPr>
          <w:rFonts w:hint="eastAsia" w:cs="宋体"/>
          <w:kern w:val="0"/>
          <w:sz w:val="24"/>
          <w:szCs w:val="24"/>
        </w:rPr>
        <w:t>有意向的投标人请于</w:t>
      </w:r>
      <w:r>
        <w:rPr>
          <w:rFonts w:hint="eastAsia" w:cs="宋体"/>
          <w:kern w:val="0"/>
          <w:sz w:val="24"/>
          <w:szCs w:val="24"/>
          <w:u w:val="single"/>
        </w:rPr>
        <w:t>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5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2</w:t>
      </w:r>
      <w:r>
        <w:rPr>
          <w:rFonts w:hint="eastAsia" w:cs="宋体"/>
          <w:kern w:val="0"/>
          <w:sz w:val="24"/>
          <w:szCs w:val="24"/>
          <w:u w:val="single"/>
        </w:rPr>
        <w:t>日至202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5</w:t>
      </w:r>
      <w:r>
        <w:rPr>
          <w:rFonts w:hint="eastAsia" w:cs="宋体"/>
          <w:kern w:val="0"/>
          <w:sz w:val="24"/>
          <w:szCs w:val="24"/>
          <w:u w:val="single"/>
        </w:rPr>
        <w:t>年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4</w:t>
      </w:r>
      <w:r>
        <w:rPr>
          <w:rFonts w:hint="eastAsia" w:cs="宋体"/>
          <w:kern w:val="0"/>
          <w:sz w:val="24"/>
          <w:szCs w:val="24"/>
          <w:u w:val="single"/>
        </w:rPr>
        <w:t>月</w:t>
      </w:r>
      <w:r>
        <w:rPr>
          <w:rFonts w:hint="eastAsia" w:cs="宋体"/>
          <w:kern w:val="0"/>
          <w:sz w:val="24"/>
          <w:szCs w:val="24"/>
          <w:u w:val="single"/>
          <w:lang w:val="en-US" w:eastAsia="zh-CN"/>
        </w:rPr>
        <w:t>8</w:t>
      </w:r>
      <w:r>
        <w:rPr>
          <w:rFonts w:hint="eastAsia" w:cs="宋体"/>
          <w:kern w:val="0"/>
          <w:sz w:val="24"/>
          <w:szCs w:val="24"/>
          <w:u w:val="single"/>
        </w:rPr>
        <w:t>日</w:t>
      </w:r>
      <w:r>
        <w:rPr>
          <w:rFonts w:cs="宋体"/>
          <w:kern w:val="0"/>
          <w:sz w:val="24"/>
          <w:szCs w:val="24"/>
        </w:rPr>
        <w:t>之前在</w:t>
      </w:r>
      <w:r>
        <w:rPr>
          <w:rFonts w:hint="eastAsia" w:cs="宋体"/>
          <w:kern w:val="0"/>
          <w:sz w:val="24"/>
          <w:szCs w:val="24"/>
          <w:lang w:eastAsia="zh-CN"/>
        </w:rPr>
        <w:t>江西智杰工程管理有限公司</w:t>
      </w:r>
      <w:r>
        <w:rPr>
          <w:rFonts w:cs="宋体"/>
          <w:kern w:val="0"/>
          <w:sz w:val="24"/>
          <w:szCs w:val="24"/>
        </w:rPr>
        <w:t>（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萍乡市赤山镇科创大楼7楼</w:t>
      </w:r>
      <w:r>
        <w:rPr>
          <w:rFonts w:cs="宋体"/>
          <w:kern w:val="0"/>
          <w:sz w:val="24"/>
          <w:szCs w:val="24"/>
        </w:rPr>
        <w:t>）现场报名并获取相关资料，否则投标无效。</w:t>
      </w:r>
    </w:p>
    <w:p w14:paraId="29FD80E9">
      <w:pPr>
        <w:ind w:firstLine="540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四、提交投标文件</w:t>
      </w:r>
      <w:bookmarkEnd w:id="15"/>
      <w:bookmarkEnd w:id="16"/>
      <w:r>
        <w:rPr>
          <w:rFonts w:hint="eastAsia" w:cs="宋体"/>
          <w:b/>
          <w:sz w:val="28"/>
          <w:szCs w:val="28"/>
        </w:rPr>
        <w:t>截止时间、开标时间和地点</w:t>
      </w:r>
      <w:bookmarkEnd w:id="17"/>
      <w:bookmarkEnd w:id="18"/>
    </w:p>
    <w:p w14:paraId="489A1E6D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ascii="宋体" w:hAnsi="宋体" w:eastAsia="宋体" w:cs="宋体"/>
          <w:b w:val="0"/>
          <w:kern w:val="0"/>
          <w:sz w:val="24"/>
          <w:szCs w:val="21"/>
        </w:rPr>
      </w:pPr>
      <w:bookmarkStart w:id="19" w:name="_Toc28359007"/>
      <w:bookmarkStart w:id="20" w:name="_Toc35393794"/>
      <w:bookmarkStart w:id="21" w:name="_Toc28359084"/>
      <w:bookmarkStart w:id="22" w:name="_Toc35393625"/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1、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投标文件截止时间：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393249C2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2、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开标时间：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202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年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月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 xml:space="preserve">日 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u w:val="single"/>
        </w:rPr>
        <w:t>点30分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</w:rPr>
        <w:t>（北京时间）</w:t>
      </w:r>
    </w:p>
    <w:p w14:paraId="7E99A478">
      <w:pPr>
        <w:pStyle w:val="2"/>
        <w:keepNext w:val="0"/>
        <w:keepLines w:val="0"/>
        <w:spacing w:before="0" w:after="0" w:line="240" w:lineRule="auto"/>
        <w:ind w:firstLine="480" w:firstLineChars="200"/>
        <w:jc w:val="left"/>
        <w:rPr>
          <w:rFonts w:hint="eastAsia" w:ascii="宋体" w:hAnsi="宋体" w:eastAsia="宋体" w:cs="宋体"/>
          <w:b w:val="0"/>
          <w:kern w:val="0"/>
          <w:sz w:val="24"/>
          <w:szCs w:val="21"/>
        </w:rPr>
      </w:pPr>
      <w:r>
        <w:rPr>
          <w:rFonts w:hint="eastAsia" w:ascii="宋体" w:hAnsi="宋体" w:eastAsia="宋体" w:cs="宋体"/>
          <w:b w:val="0"/>
          <w:kern w:val="0"/>
          <w:sz w:val="24"/>
          <w:szCs w:val="21"/>
          <w:lang w:eastAsia="zh-CN"/>
        </w:rPr>
        <w:t>3、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纸质文件递交地点和开标地点：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 w:eastAsia="zh-CN"/>
        </w:rPr>
        <w:t>江西嘉祥水利工程有限公司会议</w:t>
      </w:r>
      <w:r>
        <w:rPr>
          <w:rFonts w:ascii="宋体" w:hAnsi="宋体" w:eastAsia="宋体" w:cs="宋体"/>
          <w:b w:val="0"/>
          <w:kern w:val="0"/>
          <w:sz w:val="24"/>
          <w:szCs w:val="21"/>
          <w:lang w:val="en-US" w:eastAsia="zh-CN"/>
        </w:rPr>
        <w:t>室</w:t>
      </w:r>
      <w:r>
        <w:rPr>
          <w:rFonts w:hint="eastAsia" w:ascii="宋体" w:hAnsi="宋体" w:eastAsia="宋体" w:cs="宋体"/>
          <w:b w:val="0"/>
          <w:kern w:val="0"/>
          <w:sz w:val="24"/>
          <w:szCs w:val="21"/>
          <w:lang w:val="en-US"/>
        </w:rPr>
        <w:t>；逾期递交或者未送达指定地点的投标文件不予接受。</w:t>
      </w:r>
    </w:p>
    <w:p w14:paraId="23DA20CD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五、公告期限</w:t>
      </w:r>
      <w:bookmarkEnd w:id="19"/>
      <w:bookmarkEnd w:id="20"/>
      <w:bookmarkEnd w:id="21"/>
      <w:bookmarkEnd w:id="22"/>
    </w:p>
    <w:p w14:paraId="0D4E8589">
      <w:pPr>
        <w:ind w:firstLine="480" w:firstLineChars="200"/>
        <w:jc w:val="left"/>
        <w:rPr>
          <w:rFonts w:hint="eastAsia"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自本公告发布之日起5个工作日。</w:t>
      </w:r>
    </w:p>
    <w:p w14:paraId="1694D7EE">
      <w:pPr>
        <w:pStyle w:val="2"/>
        <w:keepNext w:val="0"/>
        <w:keepLines w:val="0"/>
        <w:spacing w:before="0" w:after="0" w:line="240" w:lineRule="auto"/>
        <w:ind w:firstLine="413" w:firstLineChars="147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六、其他补充事宜</w:t>
      </w:r>
    </w:p>
    <w:p w14:paraId="6DAD134B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1、采购需求：详见第四章技术参数要求</w:t>
      </w:r>
      <w:r>
        <w:rPr>
          <w:rFonts w:hint="eastAsia" w:cs="宋体"/>
          <w:kern w:val="0"/>
          <w:sz w:val="24"/>
          <w:szCs w:val="21"/>
        </w:rPr>
        <w:tab/>
      </w:r>
    </w:p>
    <w:p w14:paraId="260739A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2、评标办法:</w:t>
      </w:r>
      <w:r>
        <w:rPr>
          <w:rFonts w:hint="eastAsia"/>
          <w:sz w:val="22"/>
          <w:szCs w:val="21"/>
        </w:rPr>
        <w:t xml:space="preserve"> </w:t>
      </w:r>
      <w:r>
        <w:rPr>
          <w:rFonts w:hint="eastAsia" w:cs="宋体"/>
          <w:kern w:val="0"/>
          <w:sz w:val="24"/>
          <w:szCs w:val="21"/>
        </w:rPr>
        <w:t>采用低价优先法。</w:t>
      </w:r>
    </w:p>
    <w:p w14:paraId="283D282D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3、本项目采购代理服务费：向成交供应商收取，收费标准详见招标文件 。</w:t>
      </w:r>
    </w:p>
    <w:p w14:paraId="7E66B936">
      <w:pPr>
        <w:widowControl/>
        <w:ind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4、对小型和微型企业（监狱企业）产品、残疾人福利性单位的价格给予6%的扣除，用扣除后的价格参与评审。必须按规定提交证明材料，原件现场核查，否则不予扣除。</w:t>
      </w:r>
    </w:p>
    <w:p w14:paraId="000516B5">
      <w:pPr>
        <w:widowControl/>
        <w:ind w:left="13" w:leftChars="6" w:right="-227" w:firstLine="480" w:firstLineChars="200"/>
        <w:jc w:val="left"/>
        <w:rPr>
          <w:rFonts w:hint="eastAsia" w:cs="宋体"/>
          <w:kern w:val="0"/>
          <w:sz w:val="24"/>
          <w:szCs w:val="21"/>
        </w:rPr>
      </w:pPr>
      <w:r>
        <w:rPr>
          <w:rFonts w:hint="eastAsia" w:cs="宋体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3DD1AC69">
      <w:pPr>
        <w:widowControl/>
        <w:ind w:firstLine="413" w:firstLineChars="147"/>
        <w:jc w:val="left"/>
        <w:rPr>
          <w:rFonts w:hint="eastAsia" w:cs="宋体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七、对本次招标提出询问，请按以下方式联系</w:t>
      </w:r>
    </w:p>
    <w:p w14:paraId="3A2C93DF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1、采购人信息</w:t>
      </w:r>
    </w:p>
    <w:p w14:paraId="45754EB9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eastAsia="zh-CN"/>
        </w:rPr>
        <w:t>江西嘉祥水利工程有限公司</w:t>
      </w:r>
    </w:p>
    <w:p w14:paraId="244F2C97">
      <w:pPr>
        <w:widowControl/>
        <w:spacing w:line="276" w:lineRule="auto"/>
        <w:jc w:val="left"/>
        <w:rPr>
          <w:rFonts w:cs="宋体"/>
          <w:kern w:val="0"/>
          <w:sz w:val="24"/>
          <w:szCs w:val="28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cs="宋体"/>
          <w:kern w:val="0"/>
          <w:szCs w:val="24"/>
        </w:rPr>
        <w:t xml:space="preserve"> </w:t>
      </w:r>
      <w:r>
        <w:rPr>
          <w:rFonts w:cs="宋体"/>
          <w:kern w:val="0"/>
          <w:sz w:val="24"/>
          <w:szCs w:val="28"/>
        </w:rPr>
        <w:t>江西省萍乡市湘东区</w:t>
      </w:r>
    </w:p>
    <w:p w14:paraId="2F2B9C03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联系电话：</w:t>
      </w:r>
      <w:r>
        <w:rPr>
          <w:rFonts w:hint="eastAsia" w:cs="宋体"/>
          <w:kern w:val="0"/>
          <w:sz w:val="24"/>
          <w:szCs w:val="28"/>
          <w:lang w:eastAsia="zh-CN"/>
        </w:rPr>
        <w:t>0799-3370500</w:t>
      </w:r>
    </w:p>
    <w:p w14:paraId="4BFC4313">
      <w:pPr>
        <w:widowControl/>
        <w:spacing w:line="276" w:lineRule="auto"/>
        <w:jc w:val="left"/>
        <w:rPr>
          <w:rFonts w:hint="eastAsia" w:cs="宋体"/>
          <w:kern w:val="0"/>
          <w:sz w:val="20"/>
          <w:szCs w:val="21"/>
        </w:rPr>
      </w:pPr>
      <w:r>
        <w:rPr>
          <w:rFonts w:hint="eastAsia" w:cs="宋体"/>
          <w:kern w:val="0"/>
          <w:sz w:val="24"/>
          <w:szCs w:val="28"/>
        </w:rPr>
        <w:t>2、采购代理机构信息</w:t>
      </w:r>
    </w:p>
    <w:p w14:paraId="3C171BB0">
      <w:pPr>
        <w:widowControl/>
        <w:spacing w:line="276" w:lineRule="auto"/>
        <w:jc w:val="left"/>
        <w:rPr>
          <w:rFonts w:hint="eastAsia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>名 称：</w:t>
      </w:r>
      <w:r>
        <w:rPr>
          <w:rFonts w:hint="eastAsia" w:cs="宋体"/>
          <w:kern w:val="0"/>
          <w:sz w:val="24"/>
          <w:szCs w:val="28"/>
          <w:lang w:eastAsia="zh-CN"/>
        </w:rPr>
        <w:t>江西智杰工程管理有限公司</w:t>
      </w:r>
    </w:p>
    <w:p w14:paraId="2954D625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u w:val="single"/>
          <w:lang w:eastAsia="zh-CN"/>
        </w:rPr>
      </w:pPr>
      <w:r>
        <w:rPr>
          <w:rFonts w:hint="eastAsia" w:cs="宋体"/>
          <w:kern w:val="0"/>
          <w:sz w:val="24"/>
          <w:szCs w:val="28"/>
        </w:rPr>
        <w:t>地 址:</w:t>
      </w:r>
      <w:r>
        <w:rPr>
          <w:rFonts w:hint="eastAsia" w:cs="宋体"/>
          <w:kern w:val="0"/>
          <w:sz w:val="24"/>
          <w:szCs w:val="28"/>
          <w:lang w:eastAsia="zh-CN"/>
        </w:rPr>
        <w:t>萍乡市赤山镇科创大楼7楼</w:t>
      </w:r>
    </w:p>
    <w:p w14:paraId="17977582">
      <w:pPr>
        <w:widowControl/>
        <w:spacing w:line="276" w:lineRule="auto"/>
        <w:jc w:val="left"/>
        <w:rPr>
          <w:rFonts w:hint="eastAsia" w:eastAsia="宋体" w:cs="宋体"/>
          <w:kern w:val="0"/>
          <w:sz w:val="24"/>
          <w:szCs w:val="28"/>
          <w:lang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eastAsia="zh-CN"/>
        </w:rPr>
        <w:t>19079962092</w:t>
      </w:r>
    </w:p>
    <w:p w14:paraId="1C8BF147">
      <w:pPr>
        <w:widowControl/>
        <w:spacing w:line="276" w:lineRule="auto"/>
        <w:jc w:val="left"/>
        <w:rPr>
          <w:rFonts w:hint="default" w:eastAsia="宋体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3、</w:t>
      </w:r>
      <w:r>
        <w:rPr>
          <w:rFonts w:hint="eastAsia" w:cs="宋体"/>
          <w:kern w:val="0"/>
          <w:sz w:val="24"/>
          <w:szCs w:val="28"/>
          <w:lang w:val="en-US" w:eastAsia="zh-CN"/>
        </w:rPr>
        <w:t>监督机构</w:t>
      </w:r>
    </w:p>
    <w:p w14:paraId="18001EB7">
      <w:pPr>
        <w:widowControl/>
        <w:spacing w:line="276" w:lineRule="auto"/>
        <w:jc w:val="both"/>
        <w:rPr>
          <w:rFonts w:hint="eastAsia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>名 称:</w:t>
      </w:r>
      <w:r>
        <w:rPr>
          <w:rFonts w:hint="eastAsia"/>
          <w:sz w:val="22"/>
        </w:rPr>
        <w:t xml:space="preserve"> </w:t>
      </w:r>
      <w:r>
        <w:rPr>
          <w:rFonts w:hint="eastAsia" w:cs="宋体"/>
          <w:kern w:val="0"/>
          <w:sz w:val="24"/>
          <w:szCs w:val="28"/>
          <w:lang w:val="en-US" w:eastAsia="zh-CN"/>
        </w:rPr>
        <w:t>萍乡市五峰林场监察办</w:t>
      </w:r>
    </w:p>
    <w:p w14:paraId="107AA410">
      <w:pPr>
        <w:widowControl/>
        <w:spacing w:line="276" w:lineRule="auto"/>
        <w:jc w:val="both"/>
        <w:rPr>
          <w:rFonts w:hint="default" w:cs="宋体"/>
          <w:kern w:val="0"/>
          <w:sz w:val="24"/>
          <w:szCs w:val="28"/>
          <w:lang w:val="en-US" w:eastAsia="zh-CN"/>
        </w:rPr>
      </w:pPr>
      <w:r>
        <w:rPr>
          <w:rFonts w:hint="eastAsia" w:cs="宋体"/>
          <w:kern w:val="0"/>
          <w:sz w:val="24"/>
          <w:szCs w:val="28"/>
        </w:rPr>
        <w:t xml:space="preserve">联系电话: </w:t>
      </w:r>
      <w:r>
        <w:rPr>
          <w:rFonts w:hint="eastAsia" w:cs="宋体"/>
          <w:kern w:val="0"/>
          <w:sz w:val="24"/>
          <w:szCs w:val="28"/>
          <w:lang w:val="en-US" w:eastAsia="zh-CN"/>
        </w:rPr>
        <w:t>0799-3471272</w:t>
      </w:r>
    </w:p>
    <w:p w14:paraId="5F334E40">
      <w:pPr>
        <w:widowControl/>
        <w:spacing w:line="276" w:lineRule="auto"/>
        <w:rPr>
          <w:rFonts w:hint="eastAsia" w:cs="宋体"/>
          <w:kern w:val="0"/>
          <w:sz w:val="24"/>
        </w:rPr>
      </w:pPr>
    </w:p>
    <w:bookmarkEnd w:id="1"/>
    <w:p w14:paraId="45972991">
      <w:pPr>
        <w:widowControl/>
        <w:spacing w:line="276" w:lineRule="auto"/>
        <w:ind w:firstLine="2100"/>
        <w:rPr>
          <w:rFonts w:hint="eastAsia" w:cs="宋体"/>
          <w:kern w:val="0"/>
          <w:sz w:val="24"/>
        </w:rPr>
      </w:pPr>
    </w:p>
    <w:p w14:paraId="56CAEDD0">
      <w:pPr>
        <w:widowControl/>
        <w:spacing w:line="300" w:lineRule="exact"/>
        <w:ind w:firstLine="2100"/>
        <w:rPr>
          <w:sz w:val="24"/>
        </w:rPr>
      </w:pPr>
      <w:r>
        <w:rPr>
          <w:rFonts w:hint="eastAsia"/>
          <w:sz w:val="24"/>
        </w:rPr>
        <w:t xml:space="preserve">                              20</w:t>
      </w:r>
      <w:r>
        <w:rPr>
          <w:rFonts w:hint="eastAsia"/>
          <w:sz w:val="24"/>
          <w:lang w:val="en-US" w:eastAsia="zh-CN"/>
        </w:rPr>
        <w:t>25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日</w:t>
      </w:r>
    </w:p>
    <w:p w14:paraId="08067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yNDcxNTlkZTFiYmMxYTdkNzZmMDY5ZmQyNjUxNmUifQ=="/>
  </w:docVars>
  <w:rsids>
    <w:rsidRoot w:val="07146E30"/>
    <w:rsid w:val="009A43D7"/>
    <w:rsid w:val="055661F0"/>
    <w:rsid w:val="07146E30"/>
    <w:rsid w:val="0A1B1DDC"/>
    <w:rsid w:val="27DE5075"/>
    <w:rsid w:val="330442DF"/>
    <w:rsid w:val="349B61A8"/>
    <w:rsid w:val="3AFB4B01"/>
    <w:rsid w:val="3FE34119"/>
    <w:rsid w:val="40FC5196"/>
    <w:rsid w:val="420B5861"/>
    <w:rsid w:val="43BE6BBD"/>
    <w:rsid w:val="4ECA56F6"/>
    <w:rsid w:val="4FDD51E7"/>
    <w:rsid w:val="5DD713F6"/>
    <w:rsid w:val="6BA17845"/>
    <w:rsid w:val="6DCF705C"/>
    <w:rsid w:val="700C2508"/>
    <w:rsid w:val="7C7C270C"/>
    <w:rsid w:val="7D215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宋体" w:hAnsi="宋体" w:eastAsia="宋体" w:cs="Calibr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2" w:lineRule="auto"/>
      <w:jc w:val="center"/>
      <w:outlineLvl w:val="1"/>
    </w:pPr>
    <w:rPr>
      <w:rFonts w:ascii="Arial" w:hAnsi="Arial" w:eastAsia="黑体" w:cs="Times New Roman"/>
      <w:b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1282</Words>
  <Characters>1417</Characters>
  <Lines>0</Lines>
  <Paragraphs>0</Paragraphs>
  <TotalTime>11</TotalTime>
  <ScaleCrop>false</ScaleCrop>
  <LinksUpToDate>false</LinksUpToDate>
  <CharactersWithSpaces>1471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2024-07-15T06:33:00Z</dcterms:created>
  <dc:creator>微信用户</dc:creator>
  <cp:lastModifiedBy>不想取昵称</cp:lastModifiedBy>
  <dcterms:modified xsi:type="dcterms:W3CDTF">2025-07-06T06:37:45Z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C5306A5C5A7F431080136B403F4B9445_13</vt:lpwstr>
  </property>
  <property fmtid="{D5CDD505-2E9C-101B-9397-08002B2CF9AE}" pid="4" name="KSOTemplateDocerSaveRecord">
    <vt:lpwstr>eyJoZGlkIjoiMjE4MDA2MmU3YzA3NWZkNTRhY2M1NmE0ZmQxZDZjNDkiLCJ1c2VySWQiOiIzNTgzNzgxOTYifQ==</vt:lpwstr>
  </property>
</Properties>
</file>