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萍乡市湘东区垃圾分类处理一体化工程材料水泥河沙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采购项目潜在投标人报名公告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28359012"/>
      <w:bookmarkStart w:id="1" w:name="_Toc16925"/>
      <w:bookmarkStart w:id="2" w:name="_Toc28359089"/>
      <w:bookmarkStart w:id="3" w:name="_Toc35393798"/>
      <w:bookmarkStart w:id="4" w:name="_Toc5137"/>
      <w:bookmarkStart w:id="5" w:name="_Toc35393629"/>
      <w:bookmarkStart w:id="6" w:name="_Toc14910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萍乡市湘东区垃圾分类处理一体化工程材料水泥河沙采购项目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欣融工程造价咨询集团有限公司报名，并于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2022年06月10日下午17:00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萍乡市湘东区垃圾分类处理一体化工程材料水泥河沙采购项目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2300000元</w:t>
      </w:r>
    </w:p>
    <w:p>
      <w:pPr>
        <w:ind w:firstLine="480" w:firstLineChars="200"/>
        <w:rPr>
          <w:rFonts w:hint="default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2300000元</w:t>
      </w:r>
      <w:r>
        <w:rPr>
          <w:rFonts w:hint="eastAsia" w:ascii="宋体" w:hAnsi="宋体" w:cs="宋体"/>
          <w:sz w:val="24"/>
          <w:szCs w:val="24"/>
          <w:lang w:val="en-US" w:eastAsia="zh-CN"/>
        </w:rPr>
        <w:tab/>
        <w:t/>
      </w:r>
      <w:r>
        <w:rPr>
          <w:rFonts w:hint="eastAsia" w:ascii="宋体" w:hAnsi="宋体" w:cs="宋体"/>
          <w:sz w:val="24"/>
          <w:szCs w:val="24"/>
          <w:lang w:val="en-US" w:eastAsia="zh-CN"/>
        </w:rPr>
        <w:tab/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eastAsia="zh-CN"/>
        </w:rPr>
        <w:t>材料</w:t>
      </w:r>
      <w:r>
        <w:rPr>
          <w:rFonts w:hint="eastAsia" w:ascii="宋体" w:hAnsi="宋体" w:cs="宋体"/>
          <w:sz w:val="24"/>
          <w:szCs w:val="24"/>
          <w:lang w:val="en-US" w:eastAsia="zh-CN"/>
        </w:rPr>
        <w:t>采购</w:t>
      </w:r>
    </w:p>
    <w:tbl>
      <w:tblPr>
        <w:tblStyle w:val="12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3811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03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81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03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81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萍乡市湘东区垃圾分类处理一体化工程材料水泥河沙采购项目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2300000元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28359090"/>
      <w:bookmarkStart w:id="8" w:name="_Toc28359013"/>
      <w:bookmarkStart w:id="9" w:name="_Toc35393799"/>
      <w:bookmarkStart w:id="10" w:name="_Toc13076"/>
      <w:bookmarkStart w:id="11" w:name="_Toc35393630"/>
      <w:bookmarkStart w:id="12" w:name="_Toc11895"/>
      <w:bookmarkStart w:id="13" w:name="_Toc23209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35393806"/>
      <w:bookmarkStart w:id="15" w:name="_Toc286"/>
      <w:bookmarkStart w:id="16" w:name="_Toc28359096"/>
      <w:bookmarkStart w:id="17" w:name="_Toc25314"/>
      <w:bookmarkStart w:id="18" w:name="_Toc25683"/>
      <w:bookmarkStart w:id="19" w:name="_Toc28359019"/>
      <w:bookmarkStart w:id="20" w:name="_Toc35393637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91"/>
      <w:bookmarkStart w:id="22" w:name="_Toc28359014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萍乡市五峰林业发展有限公司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1597"/>
      <w:bookmarkStart w:id="24" w:name="_Toc17478"/>
      <w:bookmarkStart w:id="25" w:name="_Toc35393801"/>
      <w:bookmarkStart w:id="26" w:name="_Toc35393632"/>
      <w:bookmarkStart w:id="27" w:name="_Toc28359015"/>
      <w:bookmarkStart w:id="28" w:name="_Toc28359092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欣融工程造价咨询集团有限公司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江西省萍乡市安源区安源镇十里村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06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08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06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10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</w:t>
      </w:r>
      <w:bookmarkStart w:id="35" w:name="_GoBack"/>
      <w:r>
        <w:rPr>
          <w:rFonts w:hint="eastAsia" w:ascii="宋体" w:hAnsi="宋体" w:eastAsia="宋体" w:cs="宋体"/>
          <w:b w:val="0"/>
          <w:bCs/>
          <w:sz w:val="24"/>
          <w:szCs w:val="24"/>
        </w:rPr>
        <w:t>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  <w:bookmarkEnd w:id="35"/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萍乡市五峰林业发展有限公司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28359020"/>
      <w:bookmarkStart w:id="30" w:name="_Toc35393638"/>
      <w:bookmarkStart w:id="31" w:name="_Toc28359097"/>
      <w:bookmarkStart w:id="32" w:name="_Toc35393807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bookmarkEnd w:id="29"/>
    <w:bookmarkEnd w:id="30"/>
    <w:bookmarkEnd w:id="31"/>
    <w:bookmarkEnd w:id="32"/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5076"/>
      <w:bookmarkStart w:id="34" w:name="_Toc15785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lang w:eastAsia="zh-CN"/>
        </w:rPr>
        <w:t>大连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欣融工程造价咨询集团有限公司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江西省萍乡市安源区安源镇十里村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18620628431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欧阳女士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b w:val="0"/>
          <w:bCs w:val="0"/>
          <w:sz w:val="24"/>
          <w:highlight w:val="white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hZGU4ZjQ3MTVmZjQ1YTQzZTEyZjU5YTAzZTFmNzEifQ=="/>
  </w:docVars>
  <w:rsids>
    <w:rsidRoot w:val="25B34F57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3E15AD1"/>
    <w:rsid w:val="35062596"/>
    <w:rsid w:val="35396A06"/>
    <w:rsid w:val="36BB42BC"/>
    <w:rsid w:val="397F08B2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8194828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0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4">
    <w:name w:val="Default Paragraph Font"/>
    <w:link w:val="15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11">
    <w:name w:val="Body Text First Indent 2"/>
    <w:basedOn w:val="6"/>
    <w:autoRedefine/>
    <w:qFormat/>
    <w:uiPriority w:val="0"/>
    <w:pPr>
      <w:ind w:firstLine="420" w:firstLineChars="200"/>
    </w:pPr>
  </w:style>
  <w:style w:type="table" w:styleId="13">
    <w:name w:val="Table Grid"/>
    <w:basedOn w:val="12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5">
    <w:name w:val="Char1 Char Char Char"/>
    <w:basedOn w:val="1"/>
    <w:link w:val="14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6">
    <w:name w:val="Hyperlink"/>
    <w:basedOn w:val="14"/>
    <w:autoRedefine/>
    <w:qFormat/>
    <w:uiPriority w:val="0"/>
    <w:rPr>
      <w:color w:val="000000"/>
      <w:u w:val="none"/>
    </w:rPr>
  </w:style>
  <w:style w:type="paragraph" w:customStyle="1" w:styleId="17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8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9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20">
    <w:name w:val="标题 1 Char"/>
    <w:basedOn w:val="14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21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2">
    <w:name w:val="n-grey1"/>
    <w:basedOn w:val="14"/>
    <w:autoRedefine/>
    <w:qFormat/>
    <w:uiPriority w:val="0"/>
  </w:style>
  <w:style w:type="paragraph" w:customStyle="1" w:styleId="23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1324</Words>
  <Characters>1511</Characters>
  <Lines>0</Lines>
  <Paragraphs>0</Paragraphs>
  <TotalTime>3</TotalTime>
  <ScaleCrop>false</ScaleCrop>
  <LinksUpToDate>false</LinksUpToDate>
  <CharactersWithSpaces>1577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杰</cp:lastModifiedBy>
  <cp:lastPrinted>2024-04-08T01:14:00Z</cp:lastPrinted>
  <dcterms:modified xsi:type="dcterms:W3CDTF">2025-03-04T08:13:33Z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A1B1B89B136E4A9EBC520C767044972D_13</vt:lpwstr>
  </property>
</Properties>
</file>