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“新棚里小区老旧小区改造项目”劳务采购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  <w:bookmarkStart w:id="0" w:name="_GoBack"/>
      <w:bookmarkEnd w:id="0"/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CF0E92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115" cy="4357370"/>
            <wp:effectExtent l="0" t="0" r="1333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3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175661"/>
    <w:rsid w:val="31875DA3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18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2025-02-28T01:26:20Z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