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22B010">
      <w:pPr>
        <w:keepNext w:val="0"/>
        <w:keepLines w:val="0"/>
        <w:pageBreakBefore w:val="0"/>
        <w:kinsoku/>
        <w:wordWrap/>
        <w:overflowPunct/>
        <w:topLinePunct w:val="0"/>
        <w:autoSpaceDE/>
        <w:autoSpaceDN/>
        <w:bidi w:val="0"/>
        <w:adjustRightInd/>
        <w:snapToGrid/>
        <w:ind w:left="-630" w:leftChars="-300" w:right="-630" w:rightChars="-300"/>
        <w:rPr>
          <w:rFonts w:hint="eastAsia"/>
          <w:b/>
          <w:sz w:val="32"/>
          <w:szCs w:val="24"/>
        </w:rPr>
      </w:pPr>
      <w:bookmarkStart w:id="0" w:name="OLE_LINK1"/>
      <w:r>
        <w:rPr>
          <w:rFonts w:hint="eastAsia"/>
          <w:b/>
          <w:sz w:val="32"/>
          <w:szCs w:val="24"/>
          <w:lang w:eastAsia="zh-CN"/>
        </w:rPr>
        <w:t>招标</w:t>
      </w:r>
      <w:r>
        <w:rPr>
          <w:rFonts w:hint="eastAsia"/>
          <w:b/>
          <w:sz w:val="32"/>
          <w:szCs w:val="24"/>
        </w:rPr>
        <w:t>公告</w:t>
      </w:r>
      <w:bookmarkEnd w:id="0"/>
      <w:bookmarkStart w:id="1" w:name="OLE_LINK6"/>
    </w:p>
    <w:p w14:paraId="4251C754">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2" w:name="_Toc28359079"/>
      <w:bookmarkStart w:id="3" w:name="_Toc28359002"/>
      <w:bookmarkStart w:id="4" w:name="_Toc35393790"/>
      <w:bookmarkStart w:id="5" w:name="_Toc35393621"/>
      <w:bookmarkStart w:id="6"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2"/>
      <w:bookmarkEnd w:id="3"/>
      <w:bookmarkEnd w:id="4"/>
      <w:bookmarkEnd w:id="5"/>
    </w:p>
    <w:bookmarkEnd w:id="6"/>
    <w:p w14:paraId="080C2A54">
      <w:pPr>
        <w:keepNext w:val="0"/>
        <w:keepLines w:val="0"/>
        <w:pageBreakBefore w:val="0"/>
        <w:widowControl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萍乡市湘东区团结煤矿家属小区老旧小区改造项目-建筑材料采购</w:t>
      </w:r>
    </w:p>
    <w:p w14:paraId="4F9BDC4B">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竞争性磋商招标（内网）</w:t>
      </w:r>
      <w:r>
        <w:rPr>
          <w:rFonts w:hint="eastAsia" w:cs="宋体"/>
          <w:kern w:val="0"/>
          <w:sz w:val="24"/>
          <w:szCs w:val="24"/>
        </w:rPr>
        <w:tab/>
      </w:r>
    </w:p>
    <w:p w14:paraId="097265AD">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1944000.00</w:t>
      </w:r>
      <w:r>
        <w:rPr>
          <w:rFonts w:hint="eastAsia" w:cs="宋体"/>
          <w:kern w:val="0"/>
          <w:sz w:val="24"/>
          <w:szCs w:val="24"/>
        </w:rPr>
        <w:t>元</w:t>
      </w:r>
    </w:p>
    <w:p w14:paraId="4DB713FE">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1944000.00</w:t>
      </w:r>
      <w:r>
        <w:rPr>
          <w:rFonts w:hint="eastAsia" w:cs="宋体"/>
          <w:kern w:val="0"/>
          <w:sz w:val="24"/>
          <w:szCs w:val="24"/>
        </w:rPr>
        <w:t>元</w:t>
      </w:r>
    </w:p>
    <w:p w14:paraId="2805933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default" w:eastAsia="宋体" w:cs="宋体"/>
          <w:kern w:val="0"/>
          <w:sz w:val="24"/>
          <w:szCs w:val="24"/>
          <w:lang w:val="en-US" w:eastAsia="zh-CN"/>
        </w:rPr>
      </w:pPr>
      <w:r>
        <w:rPr>
          <w:rFonts w:hint="eastAsia" w:cs="宋体"/>
          <w:kern w:val="0"/>
          <w:sz w:val="24"/>
          <w:szCs w:val="24"/>
        </w:rPr>
        <w:t>合同履行期限：</w:t>
      </w:r>
      <w:r>
        <w:rPr>
          <w:rFonts w:hint="eastAsia" w:cs="宋体"/>
          <w:color w:val="auto"/>
          <w:kern w:val="0"/>
          <w:sz w:val="24"/>
          <w:szCs w:val="24"/>
          <w:lang w:val="en-US" w:eastAsia="zh-CN"/>
        </w:rPr>
        <w:t>按合同中约定。</w:t>
      </w:r>
    </w:p>
    <w:p w14:paraId="347941A8">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r>
        <w:rPr>
          <w:rFonts w:hint="eastAsia" w:cs="宋体"/>
          <w:kern w:val="0"/>
          <w:sz w:val="24"/>
          <w:szCs w:val="24"/>
        </w:rPr>
        <w:t>本项目不接受联合体投标。</w:t>
      </w:r>
    </w:p>
    <w:p w14:paraId="47EE624C">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7" w:name="_Toc35393791"/>
      <w:bookmarkStart w:id="8" w:name="_Toc28359080"/>
      <w:bookmarkStart w:id="9" w:name="_Toc35393622"/>
      <w:bookmarkStart w:id="10" w:name="_Toc28359003"/>
      <w:r>
        <w:rPr>
          <w:rFonts w:hint="eastAsia" w:ascii="宋体" w:hAnsi="宋体" w:eastAsia="宋体" w:cs="宋体"/>
          <w:sz w:val="28"/>
          <w:szCs w:val="28"/>
        </w:rPr>
        <w:t>二、申请人的资格要求：</w:t>
      </w:r>
      <w:bookmarkEnd w:id="7"/>
      <w:bookmarkEnd w:id="8"/>
      <w:bookmarkEnd w:id="9"/>
      <w:bookmarkEnd w:id="10"/>
    </w:p>
    <w:p w14:paraId="1D7B30FC">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671836BC">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bookmarkStart w:id="11" w:name="_Toc28359004"/>
      <w:bookmarkStart w:id="12" w:name="_Toc28359081"/>
      <w:r>
        <w:rPr>
          <w:rFonts w:cs="宋体"/>
          <w:kern w:val="0"/>
          <w:sz w:val="24"/>
          <w:szCs w:val="24"/>
        </w:rPr>
        <w:t>2</w:t>
      </w:r>
      <w:r>
        <w:rPr>
          <w:rFonts w:hint="eastAsia" w:cs="宋体"/>
          <w:kern w:val="0"/>
          <w:sz w:val="24"/>
          <w:szCs w:val="24"/>
        </w:rPr>
        <w:t>.落实政府采购政策需满足的资格要求：</w:t>
      </w:r>
    </w:p>
    <w:p w14:paraId="0C7D2C22">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2D8F5D">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1C65571">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09EE042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609DBA47">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5E991933">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07A4D1A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ascii="宋体" w:hAnsi="宋体" w:eastAsia="宋体" w:cs="宋体"/>
          <w:color w:val="0000FF"/>
          <w:kern w:val="0"/>
          <w:sz w:val="24"/>
          <w:szCs w:val="24"/>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color w:val="0000FF"/>
          <w:kern w:val="0"/>
          <w:sz w:val="24"/>
          <w:szCs w:val="24"/>
          <w:lang w:val="en-US" w:eastAsia="zh-CN"/>
        </w:rPr>
        <w:t>萍乡市五峰林业发展有限公司《施工材料供应商库内单位》。</w:t>
      </w:r>
    </w:p>
    <w:p w14:paraId="390F62BD">
      <w:pPr>
        <w:keepNext w:val="0"/>
        <w:keepLines w:val="0"/>
        <w:pageBreakBefore w:val="0"/>
        <w:kinsoku/>
        <w:wordWrap/>
        <w:overflowPunct/>
        <w:topLinePunct w:val="0"/>
        <w:autoSpaceDE/>
        <w:autoSpaceDN/>
        <w:bidi w:val="0"/>
        <w:adjustRightInd/>
        <w:snapToGrid/>
        <w:ind w:left="-630" w:leftChars="-300" w:right="-630" w:rightChars="-300" w:firstLine="482" w:firstLineChars="200"/>
        <w:jc w:val="left"/>
        <w:textAlignment w:val="auto"/>
        <w:rPr>
          <w:rFonts w:hint="eastAsia" w:ascii="宋体" w:hAnsi="宋体" w:eastAsia="宋体" w:cs="宋体"/>
          <w:kern w:val="0"/>
          <w:sz w:val="24"/>
          <w:szCs w:val="24"/>
        </w:rPr>
      </w:pPr>
      <w:r>
        <w:rPr>
          <w:rFonts w:hint="eastAsia" w:cs="宋体"/>
          <w:b/>
          <w:bCs/>
          <w:kern w:val="0"/>
          <w:sz w:val="24"/>
          <w:szCs w:val="24"/>
        </w:rPr>
        <w:t>特别提醒：资格审查时须提供以上材料或者可以根据“赣财购[2023]8号”文件承诺制的方式提供。</w:t>
      </w:r>
    </w:p>
    <w:p w14:paraId="0BC8DBFC">
      <w:pPr>
        <w:keepNext w:val="0"/>
        <w:keepLines w:val="0"/>
        <w:pageBreakBefore w:val="0"/>
        <w:widowControl/>
        <w:kinsoku/>
        <w:wordWrap/>
        <w:overflowPunct/>
        <w:topLinePunct w:val="0"/>
        <w:autoSpaceDE/>
        <w:autoSpaceDN/>
        <w:bidi w:val="0"/>
        <w:adjustRightInd/>
        <w:snapToGrid/>
        <w:ind w:left="-630" w:leftChars="-300" w:right="-630" w:rightChars="-300" w:firstLine="281" w:firstLineChars="100"/>
        <w:jc w:val="left"/>
        <w:textAlignment w:val="auto"/>
        <w:rPr>
          <w:rFonts w:cs="宋体"/>
          <w:b/>
          <w:sz w:val="28"/>
          <w:szCs w:val="28"/>
        </w:rPr>
      </w:pPr>
      <w:bookmarkStart w:id="13" w:name="_Toc35393623"/>
      <w:bookmarkStart w:id="14" w:name="_Toc35393792"/>
      <w:r>
        <w:rPr>
          <w:rFonts w:hint="eastAsia" w:cs="宋体"/>
          <w:b/>
          <w:sz w:val="28"/>
          <w:szCs w:val="28"/>
        </w:rPr>
        <w:t>三、</w:t>
      </w:r>
      <w:bookmarkEnd w:id="11"/>
      <w:bookmarkEnd w:id="12"/>
      <w:bookmarkEnd w:id="13"/>
      <w:bookmarkEnd w:id="14"/>
      <w:r>
        <w:rPr>
          <w:rFonts w:hint="eastAsia" w:cs="宋体"/>
          <w:b/>
          <w:sz w:val="28"/>
          <w:szCs w:val="28"/>
        </w:rPr>
        <w:t>获取招标文件</w:t>
      </w:r>
    </w:p>
    <w:p w14:paraId="5753346B">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kern w:val="0"/>
          <w:sz w:val="24"/>
          <w:szCs w:val="24"/>
        </w:rPr>
      </w:pPr>
      <w:r>
        <w:rPr>
          <w:rFonts w:hint="eastAsia" w:cs="宋体"/>
          <w:kern w:val="0"/>
          <w:sz w:val="24"/>
          <w:szCs w:val="24"/>
        </w:rPr>
        <w:t>1、</w:t>
      </w:r>
      <w:bookmarkStart w:id="15" w:name="_Toc28359005"/>
      <w:bookmarkStart w:id="16" w:name="_Toc28359082"/>
      <w:bookmarkStart w:id="17" w:name="_Toc35393624"/>
      <w:bookmarkStart w:id="18" w:name="_Toc35393793"/>
      <w:r>
        <w:rPr>
          <w:rFonts w:hint="eastAsia" w:cs="宋体"/>
          <w:kern w:val="0"/>
          <w:sz w:val="24"/>
          <w:szCs w:val="24"/>
        </w:rPr>
        <w:t>有意向的投标人请于</w:t>
      </w:r>
      <w:r>
        <w:rPr>
          <w:rFonts w:hint="eastAsia" w:cs="宋体"/>
          <w:kern w:val="0"/>
          <w:sz w:val="24"/>
          <w:szCs w:val="24"/>
          <w:u w:val="single"/>
          <w:lang w:eastAsia="zh-CN"/>
        </w:rPr>
        <w:t>2024年</w:t>
      </w:r>
      <w:r>
        <w:rPr>
          <w:rFonts w:hint="eastAsia" w:cs="宋体"/>
          <w:kern w:val="0"/>
          <w:sz w:val="24"/>
          <w:szCs w:val="24"/>
          <w:u w:val="single"/>
          <w:lang w:val="en-US" w:eastAsia="zh-CN"/>
        </w:rPr>
        <w:t>8</w:t>
      </w:r>
      <w:r>
        <w:rPr>
          <w:rFonts w:hint="eastAsia" w:cs="宋体"/>
          <w:kern w:val="0"/>
          <w:sz w:val="24"/>
          <w:szCs w:val="24"/>
          <w:u w:val="single"/>
          <w:lang w:eastAsia="zh-CN"/>
        </w:rPr>
        <w:t>月</w:t>
      </w:r>
      <w:r>
        <w:rPr>
          <w:rFonts w:hint="eastAsia" w:cs="宋体"/>
          <w:kern w:val="0"/>
          <w:sz w:val="24"/>
          <w:szCs w:val="24"/>
          <w:u w:val="single"/>
          <w:lang w:val="en-US" w:eastAsia="zh-CN"/>
        </w:rPr>
        <w:t>21</w:t>
      </w:r>
      <w:r>
        <w:rPr>
          <w:rFonts w:hint="eastAsia" w:cs="宋体"/>
          <w:kern w:val="0"/>
          <w:sz w:val="24"/>
          <w:szCs w:val="24"/>
          <w:u w:val="single"/>
          <w:lang w:eastAsia="zh-CN"/>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r>
        <w:rPr>
          <w:rFonts w:hint="eastAsia" w:cs="宋体"/>
          <w:kern w:val="0"/>
          <w:sz w:val="24"/>
          <w:szCs w:val="24"/>
          <w:lang w:val="en-US" w:eastAsia="zh-CN"/>
        </w:rPr>
        <w:t>。【在获取招标文件时必须提交的资料：法人或者其他组织的营业执照、法定代表人证书或法定代表人授权委托书及其本人身份证复印件加盖公章】</w:t>
      </w:r>
    </w:p>
    <w:p w14:paraId="43D28C91">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b/>
          <w:sz w:val="28"/>
          <w:szCs w:val="28"/>
        </w:rPr>
      </w:pPr>
      <w:r>
        <w:rPr>
          <w:rFonts w:hint="eastAsia" w:cs="宋体"/>
          <w:b/>
          <w:sz w:val="28"/>
          <w:szCs w:val="28"/>
        </w:rPr>
        <w:t>四、提交投标文件</w:t>
      </w:r>
      <w:bookmarkEnd w:id="15"/>
      <w:bookmarkEnd w:id="16"/>
      <w:r>
        <w:rPr>
          <w:rFonts w:hint="eastAsia" w:cs="宋体"/>
          <w:b/>
          <w:sz w:val="28"/>
          <w:szCs w:val="28"/>
        </w:rPr>
        <w:t>截止时间、开标时间和地点</w:t>
      </w:r>
      <w:bookmarkEnd w:id="17"/>
      <w:bookmarkEnd w:id="18"/>
    </w:p>
    <w:p w14:paraId="41DA562C">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ascii="宋体" w:hAnsi="宋体" w:eastAsia="宋体" w:cs="宋体"/>
          <w:b w:val="0"/>
          <w:kern w:val="0"/>
          <w:sz w:val="24"/>
          <w:szCs w:val="21"/>
        </w:rPr>
      </w:pPr>
      <w:bookmarkStart w:id="19" w:name="_Toc35393625"/>
      <w:bookmarkStart w:id="20" w:name="_Toc35393794"/>
      <w:bookmarkStart w:id="21" w:name="_Toc28359007"/>
      <w:bookmarkStart w:id="22" w:name="_Toc28359084"/>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2024年8月21日14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1C3A4AC">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eastAsia="zh-CN"/>
        </w:rPr>
        <w:t>2024年8月21日14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72756DA">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2A4B1649">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9"/>
      <w:bookmarkEnd w:id="20"/>
      <w:bookmarkEnd w:id="21"/>
      <w:bookmarkEnd w:id="22"/>
    </w:p>
    <w:p w14:paraId="072F5B2C">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8"/>
        </w:rPr>
      </w:pPr>
      <w:r>
        <w:rPr>
          <w:rFonts w:hint="eastAsia" w:cs="宋体"/>
          <w:kern w:val="0"/>
          <w:sz w:val="24"/>
          <w:szCs w:val="28"/>
        </w:rPr>
        <w:t>自本公告发布之日起5个工作日。</w:t>
      </w:r>
    </w:p>
    <w:p w14:paraId="017ECA16">
      <w:pPr>
        <w:pStyle w:val="4"/>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24E8533B">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1、采购需求：详见第四章技术参数要求</w:t>
      </w:r>
      <w:r>
        <w:rPr>
          <w:rFonts w:hint="eastAsia" w:cs="宋体"/>
          <w:kern w:val="0"/>
          <w:sz w:val="24"/>
          <w:szCs w:val="21"/>
        </w:rPr>
        <w:tab/>
      </w:r>
    </w:p>
    <w:p w14:paraId="5DE6404D">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综合评分</w:t>
      </w:r>
      <w:r>
        <w:rPr>
          <w:rFonts w:hint="eastAsia" w:cs="宋体"/>
          <w:kern w:val="0"/>
          <w:sz w:val="24"/>
          <w:szCs w:val="21"/>
        </w:rPr>
        <w:t>法。</w:t>
      </w:r>
    </w:p>
    <w:p w14:paraId="00628C1C">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 。</w:t>
      </w:r>
    </w:p>
    <w:p w14:paraId="3CA93435">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4、对小型和微型企业（监狱企业）产品、残疾人福利性单位的价格给予</w:t>
      </w:r>
      <w:r>
        <w:rPr>
          <w:rFonts w:hint="eastAsia" w:cs="宋体"/>
          <w:kern w:val="0"/>
          <w:sz w:val="24"/>
          <w:szCs w:val="21"/>
          <w:lang w:val="en-US" w:eastAsia="zh-CN"/>
        </w:rPr>
        <w:t>10</w:t>
      </w:r>
      <w:r>
        <w:rPr>
          <w:rFonts w:hint="eastAsia" w:cs="宋体"/>
          <w:kern w:val="0"/>
          <w:sz w:val="24"/>
          <w:szCs w:val="21"/>
        </w:rPr>
        <w:t>%的扣除，用扣除后的价格参与评审。必须按规定提交证明材料，原件现场核查，否则不予扣除。</w:t>
      </w:r>
    </w:p>
    <w:p w14:paraId="6C3C7696">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5、若存在投标产品属于“节能、环保标志”清单内产品情形的（节能产品是指财政部、国家发展和改革委员会最新公布的《节能产品政府采购清单》内产品，环境标志产品是指环保部和财政部最新公布的《环境标志产品政府采购清单》内产品，以及江西省公布的节能、环境标志清单目录内的产品），在投标价相同的情形下优先采购。</w:t>
      </w:r>
    </w:p>
    <w:p w14:paraId="08CC8760">
      <w:pPr>
        <w:keepNext w:val="0"/>
        <w:keepLines w:val="0"/>
        <w:pageBreakBefore w:val="0"/>
        <w:widowControl/>
        <w:kinsoku/>
        <w:wordWrap/>
        <w:overflowPunct/>
        <w:topLinePunct w:val="0"/>
        <w:autoSpaceDE/>
        <w:autoSpaceDN/>
        <w:bidi w:val="0"/>
        <w:adjustRightInd/>
        <w:snapToGrid/>
        <w:ind w:left="-630" w:leftChars="-300" w:right="-630" w:rightChars="-3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17636984">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1、采购人信息</w:t>
      </w:r>
    </w:p>
    <w:p w14:paraId="7C9FC90E">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0"/>
          <w:szCs w:val="21"/>
        </w:rPr>
      </w:pPr>
      <w:r>
        <w:rPr>
          <w:rFonts w:hint="eastAsia" w:cs="宋体"/>
          <w:kern w:val="0"/>
          <w:sz w:val="24"/>
          <w:szCs w:val="28"/>
        </w:rPr>
        <w:t>名 称:</w:t>
      </w:r>
      <w:r>
        <w:rPr>
          <w:rFonts w:hint="eastAsia"/>
          <w:sz w:val="22"/>
        </w:rPr>
        <w:t xml:space="preserve"> </w:t>
      </w:r>
      <w:r>
        <w:rPr>
          <w:rFonts w:hint="eastAsia" w:cs="宋体"/>
          <w:kern w:val="0"/>
          <w:sz w:val="24"/>
          <w:szCs w:val="28"/>
          <w:lang w:eastAsia="zh-CN"/>
        </w:rPr>
        <w:t>萍乡市五峰林业发展有限公司</w:t>
      </w:r>
      <w:r>
        <w:rPr>
          <w:rFonts w:hint="eastAsia" w:cs="宋体"/>
          <w:kern w:val="0"/>
          <w:sz w:val="24"/>
          <w:szCs w:val="28"/>
        </w:rPr>
        <w:t xml:space="preserve">   </w:t>
      </w:r>
      <w:r>
        <w:rPr>
          <w:rFonts w:hint="eastAsia" w:cs="宋体"/>
          <w:kern w:val="0"/>
          <w:sz w:val="24"/>
          <w:szCs w:val="28"/>
          <w:lang w:val="en-US" w:eastAsia="zh-CN"/>
        </w:rPr>
        <w:t xml:space="preserve"> </w:t>
      </w:r>
      <w:r>
        <w:rPr>
          <w:rFonts w:hint="eastAsia" w:cs="宋体"/>
          <w:kern w:val="0"/>
          <w:sz w:val="24"/>
          <w:szCs w:val="28"/>
        </w:rPr>
        <w:t>地 址:</w:t>
      </w:r>
      <w:r>
        <w:rPr>
          <w:rFonts w:cs="宋体"/>
          <w:kern w:val="0"/>
          <w:szCs w:val="24"/>
        </w:rPr>
        <w:t xml:space="preserve"> </w:t>
      </w:r>
      <w:r>
        <w:rPr>
          <w:rFonts w:cs="宋体"/>
          <w:kern w:val="0"/>
          <w:sz w:val="24"/>
          <w:szCs w:val="28"/>
        </w:rPr>
        <w:t>江西省萍乡市湘东区湘东镇樟里村</w:t>
      </w:r>
      <w:r>
        <w:rPr>
          <w:rFonts w:hint="eastAsia" w:cs="宋体"/>
          <w:kern w:val="0"/>
          <w:sz w:val="24"/>
          <w:szCs w:val="28"/>
        </w:rPr>
        <w:t xml:space="preserve">   </w:t>
      </w:r>
    </w:p>
    <w:p w14:paraId="3AA719E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eastAsia="宋体" w:cs="宋体"/>
          <w:kern w:val="0"/>
          <w:sz w:val="20"/>
          <w:szCs w:val="21"/>
          <w:lang w:eastAsia="zh-CN"/>
        </w:rPr>
      </w:pPr>
      <w:r>
        <w:rPr>
          <w:rFonts w:hint="eastAsia" w:cs="宋体"/>
          <w:kern w:val="0"/>
          <w:sz w:val="24"/>
          <w:szCs w:val="28"/>
        </w:rPr>
        <w:t>联系方式：黄</w:t>
      </w:r>
      <w:r>
        <w:rPr>
          <w:rFonts w:hint="eastAsia" w:cs="宋体"/>
          <w:kern w:val="0"/>
          <w:sz w:val="24"/>
          <w:szCs w:val="28"/>
          <w:lang w:val="en-US" w:eastAsia="zh-CN"/>
        </w:rPr>
        <w:t>女士</w:t>
      </w:r>
      <w:r>
        <w:rPr>
          <w:rFonts w:hint="eastAsia" w:cs="宋体"/>
          <w:kern w:val="0"/>
          <w:sz w:val="24"/>
          <w:szCs w:val="28"/>
        </w:rPr>
        <w:t xml:space="preserve"> 　　　              联系电话：</w:t>
      </w:r>
      <w:r>
        <w:rPr>
          <w:rFonts w:hint="eastAsia" w:cs="宋体"/>
          <w:kern w:val="0"/>
          <w:sz w:val="24"/>
          <w:szCs w:val="28"/>
          <w:lang w:val="en-US" w:eastAsia="zh-CN"/>
        </w:rPr>
        <w:t>0799-3370500</w:t>
      </w:r>
    </w:p>
    <w:p w14:paraId="76F00348">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2、采购代理机构信息</w:t>
      </w:r>
    </w:p>
    <w:p w14:paraId="5DF958F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4"/>
          <w:szCs w:val="28"/>
          <w:lang w:val="en-US" w:eastAsia="zh-CN"/>
        </w:rPr>
      </w:pPr>
      <w:r>
        <w:rPr>
          <w:rFonts w:hint="eastAsia" w:cs="宋体"/>
          <w:kern w:val="0"/>
          <w:sz w:val="24"/>
          <w:szCs w:val="28"/>
        </w:rPr>
        <w:t>名 称：</w:t>
      </w:r>
      <w:r>
        <w:rPr>
          <w:rFonts w:hint="eastAsia" w:cs="宋体"/>
          <w:kern w:val="0"/>
          <w:sz w:val="24"/>
          <w:szCs w:val="28"/>
          <w:lang w:eastAsia="zh-CN"/>
        </w:rPr>
        <w:t>江西楚丰工程咨询管理有限公司</w:t>
      </w:r>
      <w:r>
        <w:rPr>
          <w:rFonts w:hint="eastAsia" w:cs="宋体"/>
          <w:kern w:val="0"/>
          <w:sz w:val="24"/>
          <w:szCs w:val="28"/>
        </w:rPr>
        <w:t xml:space="preserve">   地 址:</w:t>
      </w:r>
      <w:r>
        <w:rPr>
          <w:rFonts w:hint="eastAsia" w:cs="宋体"/>
          <w:kern w:val="0"/>
          <w:sz w:val="24"/>
          <w:szCs w:val="28"/>
          <w:lang w:val="en-US" w:eastAsia="zh-CN"/>
        </w:rPr>
        <w:t>萍乡市武功山中大道33号二楼</w:t>
      </w:r>
    </w:p>
    <w:p w14:paraId="010875D0">
      <w:pPr>
        <w:keepNext w:val="0"/>
        <w:keepLines w:val="0"/>
        <w:pageBreakBefore w:val="0"/>
        <w:widowControl/>
        <w:kinsoku/>
        <w:wordWrap/>
        <w:overflowPunct/>
        <w:topLinePunct w:val="0"/>
        <w:autoSpaceDE/>
        <w:autoSpaceDN/>
        <w:bidi w:val="0"/>
        <w:adjustRightInd/>
        <w:snapToGrid/>
        <w:spacing w:line="276" w:lineRule="auto"/>
        <w:ind w:right="-630" w:rightChars="-300"/>
        <w:jc w:val="left"/>
        <w:textAlignment w:val="auto"/>
        <w:rPr>
          <w:rFonts w:hint="default" w:eastAsia="宋体" w:cs="宋体"/>
          <w:kern w:val="0"/>
          <w:sz w:val="24"/>
          <w:szCs w:val="28"/>
          <w:lang w:val="en-US" w:eastAsia="zh-CN"/>
        </w:rPr>
      </w:pPr>
      <w:r>
        <w:rPr>
          <w:rFonts w:hint="eastAsia" w:cs="宋体"/>
          <w:kern w:val="0"/>
          <w:sz w:val="24"/>
          <w:szCs w:val="28"/>
        </w:rPr>
        <w:t>联系方式：</w:t>
      </w:r>
      <w:r>
        <w:rPr>
          <w:rFonts w:hint="eastAsia" w:cs="宋体"/>
          <w:kern w:val="0"/>
          <w:sz w:val="24"/>
          <w:szCs w:val="28"/>
          <w:lang w:val="en-US" w:eastAsia="zh-CN"/>
        </w:rPr>
        <w:t>王先生</w:t>
      </w:r>
      <w:r>
        <w:rPr>
          <w:rFonts w:hint="eastAsia" w:cs="宋体"/>
          <w:kern w:val="0"/>
          <w:sz w:val="24"/>
          <w:szCs w:val="28"/>
        </w:rPr>
        <w:t xml:space="preserve">                     </w:t>
      </w:r>
      <w:r>
        <w:rPr>
          <w:rFonts w:hint="eastAsia" w:cs="宋体"/>
          <w:kern w:val="0"/>
          <w:sz w:val="24"/>
          <w:szCs w:val="28"/>
          <w:lang w:val="en-US" w:eastAsia="zh-CN"/>
        </w:rPr>
        <w:t xml:space="preserve"> </w:t>
      </w:r>
      <w:bookmarkStart w:id="23" w:name="_GoBack"/>
      <w:bookmarkEnd w:id="23"/>
      <w:r>
        <w:rPr>
          <w:rFonts w:hint="eastAsia" w:cs="宋体"/>
          <w:kern w:val="0"/>
          <w:sz w:val="24"/>
          <w:szCs w:val="28"/>
        </w:rPr>
        <w:t xml:space="preserve">联系电话: </w:t>
      </w:r>
      <w:r>
        <w:rPr>
          <w:rFonts w:hint="eastAsia" w:cs="宋体"/>
          <w:kern w:val="0"/>
          <w:sz w:val="24"/>
          <w:szCs w:val="28"/>
          <w:lang w:val="en-US" w:eastAsia="zh-CN"/>
        </w:rPr>
        <w:t>13979933653</w:t>
      </w:r>
    </w:p>
    <w:p w14:paraId="295BC4AA">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4"/>
          <w:szCs w:val="28"/>
        </w:rPr>
      </w:pPr>
      <w:r>
        <w:rPr>
          <w:rFonts w:hint="eastAsia" w:cs="宋体"/>
          <w:kern w:val="0"/>
          <w:sz w:val="24"/>
          <w:szCs w:val="28"/>
        </w:rPr>
        <w:t>3、项目联系</w:t>
      </w:r>
      <w:r>
        <w:rPr>
          <w:rFonts w:cs="宋体"/>
          <w:kern w:val="0"/>
          <w:sz w:val="24"/>
          <w:szCs w:val="28"/>
        </w:rPr>
        <w:t>方式</w:t>
      </w:r>
    </w:p>
    <w:p w14:paraId="5ED4D404">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360" w:firstLineChars="150"/>
        <w:jc w:val="left"/>
        <w:textAlignment w:val="auto"/>
        <w:rPr>
          <w:rFonts w:hint="eastAsia" w:eastAsia="宋体" w:cs="宋体"/>
          <w:kern w:val="0"/>
          <w:sz w:val="24"/>
          <w:szCs w:val="28"/>
          <w:lang w:eastAsia="zh-CN"/>
        </w:rPr>
      </w:pPr>
      <w:r>
        <w:rPr>
          <w:rFonts w:hint="eastAsia" w:cs="宋体"/>
          <w:kern w:val="0"/>
          <w:sz w:val="24"/>
          <w:szCs w:val="28"/>
        </w:rPr>
        <w:t xml:space="preserve">  项目联系人：黄</w:t>
      </w:r>
      <w:r>
        <w:rPr>
          <w:rFonts w:hint="eastAsia" w:cs="宋体"/>
          <w:kern w:val="0"/>
          <w:sz w:val="24"/>
          <w:szCs w:val="28"/>
          <w:lang w:val="en-US" w:eastAsia="zh-CN"/>
        </w:rPr>
        <w:t>女士</w:t>
      </w:r>
      <w:r>
        <w:rPr>
          <w:rFonts w:hint="eastAsia" w:cs="宋体"/>
          <w:kern w:val="0"/>
          <w:sz w:val="24"/>
          <w:szCs w:val="28"/>
        </w:rPr>
        <w:t xml:space="preserve">                    联系电话：</w:t>
      </w:r>
      <w:r>
        <w:rPr>
          <w:rFonts w:hint="eastAsia" w:cs="宋体"/>
          <w:kern w:val="0"/>
          <w:sz w:val="24"/>
          <w:szCs w:val="28"/>
          <w:lang w:eastAsia="zh-CN"/>
        </w:rPr>
        <w:t>0799-3370500</w:t>
      </w:r>
    </w:p>
    <w:p w14:paraId="1AF7407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both"/>
        <w:rPr>
          <w:rFonts w:hint="eastAsia" w:cs="宋体"/>
          <w:kern w:val="0"/>
          <w:sz w:val="24"/>
        </w:rPr>
      </w:pPr>
    </w:p>
    <w:p w14:paraId="77CD0E73">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rPr>
          <w:rFonts w:hint="eastAsia" w:cs="宋体"/>
          <w:kern w:val="0"/>
          <w:sz w:val="24"/>
        </w:rPr>
      </w:pPr>
      <w:r>
        <w:rPr>
          <w:rFonts w:hint="eastAsia" w:cs="宋体"/>
          <w:kern w:val="0"/>
          <w:sz w:val="24"/>
        </w:rPr>
        <w:t xml:space="preserve">                         </w:t>
      </w:r>
    </w:p>
    <w:p w14:paraId="293B95D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rPr>
          <w:rFonts w:hint="eastAsia" w:cs="宋体"/>
          <w:kern w:val="0"/>
          <w:sz w:val="24"/>
        </w:rPr>
      </w:pPr>
    </w:p>
    <w:p w14:paraId="5E553BCB">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right"/>
        <w:rPr>
          <w:rFonts w:hint="eastAsia" w:cs="宋体"/>
          <w:kern w:val="0"/>
          <w:sz w:val="24"/>
        </w:rPr>
      </w:pPr>
      <w:r>
        <w:rPr>
          <w:rFonts w:hint="eastAsia" w:cs="宋体"/>
          <w:kern w:val="0"/>
          <w:sz w:val="24"/>
        </w:rPr>
        <w:t>公告发布人：</w:t>
      </w:r>
      <w:r>
        <w:rPr>
          <w:rFonts w:hint="eastAsia" w:cs="宋体"/>
          <w:kern w:val="0"/>
          <w:sz w:val="24"/>
          <w:lang w:eastAsia="zh-CN"/>
        </w:rPr>
        <w:t>江西楚丰工程咨询管理有限公司</w:t>
      </w:r>
      <w:bookmarkEnd w:id="1"/>
    </w:p>
    <w:p w14:paraId="13EC97C0">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100"/>
        <w:rPr>
          <w:rFonts w:hint="eastAsia" w:cs="宋体"/>
          <w:kern w:val="0"/>
          <w:sz w:val="24"/>
        </w:rPr>
      </w:pPr>
    </w:p>
    <w:p w14:paraId="20D3A8AC">
      <w:pPr>
        <w:keepNext w:val="0"/>
        <w:keepLines w:val="0"/>
        <w:pageBreakBefore w:val="0"/>
        <w:widowControl/>
        <w:kinsoku/>
        <w:wordWrap/>
        <w:overflowPunct/>
        <w:topLinePunct w:val="0"/>
        <w:autoSpaceDE/>
        <w:autoSpaceDN/>
        <w:bidi w:val="0"/>
        <w:adjustRightInd/>
        <w:snapToGrid/>
        <w:spacing w:line="300" w:lineRule="exact"/>
        <w:ind w:left="-630" w:leftChars="-300" w:right="-630" w:rightChars="-300" w:firstLine="2100"/>
        <w:rPr>
          <w:sz w:val="24"/>
        </w:rPr>
      </w:pPr>
      <w:r>
        <w:rPr>
          <w:rFonts w:hint="eastAsia"/>
          <w:sz w:val="24"/>
        </w:rPr>
        <w:t xml:space="preserve">                              </w:t>
      </w:r>
      <w:r>
        <w:rPr>
          <w:rFonts w:hint="eastAsia"/>
          <w:sz w:val="24"/>
          <w:lang w:val="en-US" w:eastAsia="zh-CN"/>
        </w:rPr>
        <w:t xml:space="preserve">  2023</w:t>
      </w:r>
      <w:r>
        <w:rPr>
          <w:sz w:val="24"/>
        </w:rPr>
        <w:t>年</w:t>
      </w:r>
      <w:r>
        <w:rPr>
          <w:rFonts w:hint="eastAsia"/>
          <w:sz w:val="24"/>
          <w:lang w:val="en-US" w:eastAsia="zh-CN"/>
        </w:rPr>
        <w:t>8</w:t>
      </w:r>
      <w:r>
        <w:rPr>
          <w:rFonts w:hint="eastAsia"/>
          <w:sz w:val="24"/>
        </w:rPr>
        <w:t>月</w:t>
      </w:r>
      <w:r>
        <w:rPr>
          <w:rFonts w:hint="eastAsia"/>
          <w:sz w:val="24"/>
          <w:lang w:val="en-US" w:eastAsia="zh-CN"/>
        </w:rPr>
        <w:t>14</w:t>
      </w:r>
      <w:r>
        <w:rPr>
          <w:rFonts w:hint="eastAsia"/>
          <w:sz w:val="24"/>
        </w:rPr>
        <w:t>日</w:t>
      </w:r>
    </w:p>
    <w:p w14:paraId="43EDE864">
      <w:pPr>
        <w:pStyle w:val="7"/>
        <w:keepNext w:val="0"/>
        <w:keepLines w:val="0"/>
        <w:pageBreakBefore w:val="0"/>
        <w:kinsoku/>
        <w:wordWrap/>
        <w:overflowPunct/>
        <w:topLinePunct w:val="0"/>
        <w:autoSpaceDE/>
        <w:autoSpaceDN/>
        <w:bidi w:val="0"/>
        <w:adjustRightInd/>
        <w:snapToGrid/>
        <w:ind w:left="-630" w:leftChars="-300" w:right="-630" w:rightChars="-300"/>
        <w:jc w:val="right"/>
        <w:rPr>
          <w:rFonts w:hint="eastAsia" w:ascii="宋体" w:hAnsi="宋体" w:eastAsia="宋体" w:cs="Calibri"/>
          <w:bCs w:val="0"/>
          <w:spacing w:val="0"/>
          <w:kern w:val="2"/>
          <w:sz w:val="24"/>
          <w:szCs w:val="22"/>
          <w:lang w:val="en-US" w:eastAsia="zh-CN" w:bidi="ar-SA"/>
        </w:rPr>
      </w:pPr>
    </w:p>
    <w:p w14:paraId="53AD5809">
      <w:pPr>
        <w:pStyle w:val="7"/>
        <w:keepNext w:val="0"/>
        <w:keepLines w:val="0"/>
        <w:pageBreakBefore w:val="0"/>
        <w:kinsoku/>
        <w:wordWrap/>
        <w:overflowPunct/>
        <w:topLinePunct w:val="0"/>
        <w:autoSpaceDE/>
        <w:autoSpaceDN/>
        <w:bidi w:val="0"/>
        <w:adjustRightInd/>
        <w:snapToGrid/>
        <w:spacing w:line="400" w:lineRule="exact"/>
        <w:ind w:left="-630" w:leftChars="-300" w:right="-630" w:rightChars="-300"/>
        <w:jc w:val="left"/>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49251C3"/>
    <w:rsid w:val="093F343F"/>
    <w:rsid w:val="0C0C5DB6"/>
    <w:rsid w:val="0CAD246E"/>
    <w:rsid w:val="124A70DD"/>
    <w:rsid w:val="13250FB0"/>
    <w:rsid w:val="191361C0"/>
    <w:rsid w:val="1C2E1F01"/>
    <w:rsid w:val="1D752B34"/>
    <w:rsid w:val="1E49203E"/>
    <w:rsid w:val="1F847A45"/>
    <w:rsid w:val="21275BA2"/>
    <w:rsid w:val="21997739"/>
    <w:rsid w:val="22743D02"/>
    <w:rsid w:val="23887139"/>
    <w:rsid w:val="255816B9"/>
    <w:rsid w:val="29CE019B"/>
    <w:rsid w:val="319261AE"/>
    <w:rsid w:val="333C43C8"/>
    <w:rsid w:val="37C52BDE"/>
    <w:rsid w:val="4114603C"/>
    <w:rsid w:val="42B15B0D"/>
    <w:rsid w:val="43A01E09"/>
    <w:rsid w:val="44FE772F"/>
    <w:rsid w:val="469363E1"/>
    <w:rsid w:val="484216E1"/>
    <w:rsid w:val="489C128B"/>
    <w:rsid w:val="48CB3DCC"/>
    <w:rsid w:val="4A443E36"/>
    <w:rsid w:val="4B5E0F27"/>
    <w:rsid w:val="4FBF3F5F"/>
    <w:rsid w:val="50E8289F"/>
    <w:rsid w:val="56835CE6"/>
    <w:rsid w:val="5C2C0731"/>
    <w:rsid w:val="5CC2508E"/>
    <w:rsid w:val="5CF54B1C"/>
    <w:rsid w:val="607448F1"/>
    <w:rsid w:val="61E138C1"/>
    <w:rsid w:val="62065A1D"/>
    <w:rsid w:val="62E21FE6"/>
    <w:rsid w:val="63EC5C4C"/>
    <w:rsid w:val="64EA33D4"/>
    <w:rsid w:val="6E2C680B"/>
    <w:rsid w:val="6E851A78"/>
    <w:rsid w:val="6FB2689C"/>
    <w:rsid w:val="752277A4"/>
    <w:rsid w:val="75D94B83"/>
    <w:rsid w:val="76324807"/>
    <w:rsid w:val="7A410F49"/>
    <w:rsid w:val="7BAD0F8C"/>
    <w:rsid w:val="7E464D80"/>
    <w:rsid w:val="7EB06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center"/>
    </w:pPr>
    <w:rPr>
      <w:rFonts w:ascii="宋体" w:hAnsi="宋体" w:eastAsia="宋体" w:cs="Calibri"/>
      <w:kern w:val="2"/>
      <w:sz w:val="21"/>
      <w:szCs w:val="22"/>
      <w:lang w:val="en-US" w:eastAsia="zh-CN" w:bidi="ar-SA"/>
    </w:rPr>
  </w:style>
  <w:style w:type="paragraph" w:styleId="4">
    <w:name w:val="heading 2"/>
    <w:basedOn w:val="1"/>
    <w:next w:val="1"/>
    <w:qFormat/>
    <w:uiPriority w:val="0"/>
    <w:pPr>
      <w:keepNext/>
      <w:keepLines/>
      <w:widowControl w:val="0"/>
      <w:spacing w:before="260" w:after="260" w:line="412" w:lineRule="auto"/>
      <w:jc w:val="center"/>
      <w:outlineLvl w:val="1"/>
    </w:pPr>
    <w:rPr>
      <w:rFonts w:ascii="Arial" w:hAnsi="Arial" w:eastAsia="黑体" w:cs="Times New Roman"/>
      <w:b/>
      <w:sz w:val="32"/>
      <w:szCs w:val="2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paragraph" w:styleId="3">
    <w:name w:val="Body Text Indent"/>
    <w:basedOn w:val="1"/>
    <w:qFormat/>
    <w:uiPriority w:val="99"/>
    <w:pPr>
      <w:spacing w:line="340" w:lineRule="exact"/>
      <w:ind w:firstLine="200" w:firstLineChars="200"/>
    </w:pPr>
    <w:rPr>
      <w:rFonts w:ascii="Calibri" w:hAnsi="Calibri" w:cs="Times New Roman"/>
      <w:color w:val="000000"/>
      <w:szCs w:val="20"/>
    </w:rPr>
  </w:style>
  <w:style w:type="paragraph" w:customStyle="1" w:styleId="7">
    <w:name w:val="表格文字"/>
    <w:basedOn w:val="1"/>
    <w:qFormat/>
    <w:uiPriority w:val="0"/>
    <w:pPr>
      <w:widowControl/>
      <w:spacing w:before="25" w:after="25"/>
      <w:jc w:val="left"/>
      <w:textAlignment w:val="baseline"/>
    </w:pPr>
    <w:rPr>
      <w:rFonts w:ascii="Calibri" w:hAnsi="Calibri" w:eastAsia="宋体"/>
      <w:bCs/>
      <w:spacing w:val="10"/>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1062</Words>
  <Characters>1151</Characters>
  <Lines>0</Lines>
  <Paragraphs>0</Paragraphs>
  <TotalTime>0</TotalTime>
  <ScaleCrop>false</ScaleCrop>
  <LinksUpToDate>false</LinksUpToDate>
  <CharactersWithSpaces>1295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2024-04-29T11:48:00Z</dcterms:created>
  <dc:creator>Administrator</dc:creator>
  <cp:lastModifiedBy>王军</cp:lastModifiedBy>
  <dcterms:modified xsi:type="dcterms:W3CDTF">2024-10-23T08:06:14Z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18534DB1551844E8B2B6562BC7658B2B_12</vt:lpwstr>
  </property>
</Properties>
</file>