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湘东城区绿化养护劳务项目采购潜在投标人报名公告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</w:rPr>
      </w:pPr>
      <w:bookmarkStart w:id="0" w:name="_Toc5137"/>
      <w:bookmarkStart w:id="1" w:name="_Toc35393798"/>
      <w:bookmarkStart w:id="2" w:name="_Toc28359089"/>
      <w:bookmarkStart w:id="3" w:name="_Toc14910"/>
      <w:bookmarkStart w:id="4" w:name="_Toc35393629"/>
      <w:bookmarkStart w:id="5" w:name="_Toc28359012"/>
      <w:bookmarkStart w:id="6" w:name="_Toc16925"/>
      <w:r>
        <w:rPr>
          <w:rFonts w:hint="eastAsia" w:ascii="宋体" w:hAnsi="宋体" w:eastAsia="宋体" w:cs="宋体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u w:val="single"/>
          <w:lang w:eastAsia="zh-CN"/>
        </w:rPr>
        <w:t>湘东城区绿化养护劳务项目</w:t>
      </w:r>
      <w:r>
        <w:rPr>
          <w:rFonts w:hint="eastAsia" w:ascii="宋体" w:hAnsi="宋体" w:eastAsia="宋体" w:cs="宋体"/>
          <w:sz w:val="24"/>
        </w:rPr>
        <w:t>招标项目的潜在投标人应在</w:t>
      </w:r>
      <w:r>
        <w:rPr>
          <w:rFonts w:hint="eastAsia" w:ascii="宋体" w:hAnsi="宋体" w:cs="宋体"/>
          <w:sz w:val="24"/>
          <w:lang w:val="en-US" w:eastAsia="zh-CN"/>
        </w:rPr>
        <w:t>江西睿佳工程咨询有限公司报名，并于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2021年12月17日下午17:00（周六）</w:t>
      </w:r>
      <w:r>
        <w:rPr>
          <w:rFonts w:hint="eastAsia" w:ascii="宋体" w:hAnsi="宋体" w:cs="宋体"/>
          <w:bCs/>
          <w:sz w:val="24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sz w:val="24"/>
        </w:rPr>
        <w:t>前递交</w:t>
      </w:r>
      <w:r>
        <w:rPr>
          <w:rFonts w:hint="eastAsia" w:ascii="宋体" w:hAnsi="宋体" w:cs="宋体"/>
          <w:bCs/>
          <w:sz w:val="24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sz w:val="24"/>
        </w:rPr>
        <w:t>文件</w:t>
      </w:r>
      <w:r>
        <w:rPr>
          <w:rFonts w:hint="eastAsia" w:ascii="宋体" w:hAnsi="宋体" w:eastAsia="宋体" w:cs="宋体"/>
          <w:sz w:val="24"/>
        </w:rPr>
        <w:t>。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r>
        <w:rPr>
          <w:rFonts w:hint="eastAsia" w:ascii="宋体" w:hAnsi="宋体" w:eastAsia="宋体" w:cs="宋体"/>
          <w:bCs w:val="0"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湘东城区绿化养护劳务项目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350万</w:t>
      </w:r>
      <w:r>
        <w:rPr>
          <w:rFonts w:hint="eastAsia" w:ascii="宋体" w:hAnsi="宋体" w:eastAsia="宋体" w:cs="宋体"/>
          <w:sz w:val="24"/>
          <w:szCs w:val="24"/>
        </w:rPr>
        <w:t>元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最高限价：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350万</w:t>
      </w:r>
      <w:r>
        <w:rPr>
          <w:rFonts w:hint="eastAsia" w:ascii="宋体" w:hAnsi="宋体" w:eastAsia="宋体" w:cs="宋体"/>
          <w:sz w:val="24"/>
          <w:szCs w:val="24"/>
        </w:rPr>
        <w:t>元</w:t>
      </w:r>
    </w:p>
    <w:p>
      <w:pPr>
        <w:ind w:firstLine="480" w:firstLineChars="200"/>
        <w:rPr>
          <w:rFonts w:hint="eastAsia" w:ascii="宋体" w:hAnsi="宋体" w:eastAsia="宋体" w:cs="宋体"/>
          <w:strike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采购需求：</w:t>
      </w:r>
      <w:r>
        <w:rPr>
          <w:rFonts w:hint="eastAsia" w:ascii="宋体" w:hAnsi="宋体" w:cs="宋体"/>
          <w:sz w:val="24"/>
          <w:szCs w:val="24"/>
          <w:lang w:eastAsia="zh-CN"/>
        </w:rPr>
        <w:t>绿化养护工程劳务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3527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湘东城区绿化养护劳务项目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350万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bookmarkStart w:id="7" w:name="_Toc13076"/>
      <w:bookmarkStart w:id="8" w:name="_Toc35393630"/>
      <w:bookmarkStart w:id="9" w:name="_Toc11895"/>
      <w:bookmarkStart w:id="10" w:name="_Toc23209"/>
      <w:bookmarkStart w:id="11" w:name="_Toc28359013"/>
      <w:bookmarkStart w:id="12" w:name="_Toc35393799"/>
      <w:bookmarkStart w:id="13" w:name="_Toc28359090"/>
      <w:r>
        <w:rPr>
          <w:rFonts w:hint="eastAsia" w:ascii="宋体" w:hAnsi="宋体" w:eastAsia="宋体" w:cs="宋体"/>
          <w:bCs w:val="0"/>
          <w:sz w:val="24"/>
          <w:szCs w:val="24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bookmarkStart w:id="14" w:name="_Toc28359096"/>
      <w:bookmarkStart w:id="15" w:name="_Toc35393806"/>
      <w:bookmarkStart w:id="16" w:name="_Toc25314"/>
      <w:bookmarkStart w:id="17" w:name="_Toc35393637"/>
      <w:bookmarkStart w:id="18" w:name="_Toc286"/>
      <w:bookmarkStart w:id="19" w:name="_Toc25683"/>
      <w:bookmarkStart w:id="20" w:name="_Toc28359019"/>
      <w:r>
        <w:rPr>
          <w:rFonts w:hint="eastAsia" w:ascii="宋体" w:hAnsi="宋体" w:eastAsia="宋体" w:cs="宋体"/>
          <w:sz w:val="24"/>
          <w:szCs w:val="24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sz w:val="24"/>
          <w:szCs w:val="24"/>
          <w:highlight w:val="white"/>
          <w:lang w:eastAsia="zh-CN"/>
        </w:rPr>
      </w:pPr>
      <w:bookmarkStart w:id="21" w:name="_Toc28359091"/>
      <w:bookmarkStart w:id="22" w:name="_Toc28359014"/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具有独立承担民事责任的能力；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提供营业执照复印件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）；</w:t>
      </w:r>
    </w:p>
    <w:p>
      <w:pPr>
        <w:spacing w:line="324" w:lineRule="exact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投标单位为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萍乡市五峰林业发展有限公司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合作入围的投标单位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sz w:val="24"/>
          <w:szCs w:val="24"/>
        </w:rPr>
        <w:t>文件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sz w:val="24"/>
          <w:szCs w:val="24"/>
          <w:highlight w:val="white"/>
        </w:rPr>
      </w:pPr>
      <w:bookmarkStart w:id="23" w:name="_Toc35393632"/>
      <w:bookmarkStart w:id="24" w:name="_Toc28359015"/>
      <w:bookmarkStart w:id="25" w:name="_Toc17478"/>
      <w:bookmarkStart w:id="26" w:name="_Toc28359092"/>
      <w:bookmarkStart w:id="27" w:name="_Toc35393801"/>
      <w:bookmarkStart w:id="28" w:name="_Toc1597"/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潜在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投标单位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应携带授权委托书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及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身份证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复印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件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sz w:val="24"/>
          <w:szCs w:val="24"/>
        </w:rPr>
        <w:t>申请人的资格要求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江西睿佳工程咨询有限公司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（</w:t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萍乡市安源区翡翠城1栋23楼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现场报名。</w:t>
      </w:r>
      <w:r>
        <w:rPr>
          <w:rFonts w:hint="eastAsia" w:ascii="宋体" w:hAnsi="宋体" w:eastAsia="宋体" w:cs="宋体"/>
          <w:sz w:val="24"/>
          <w:szCs w:val="24"/>
          <w:highlight w:val="whit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2021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end"/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12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15</w:t>
      </w:r>
      <w:bookmarkStart w:id="35" w:name="_GoBack"/>
      <w:bookmarkEnd w:id="35"/>
      <w:r>
        <w:rPr>
          <w:rFonts w:hint="eastAsia" w:ascii="宋体" w:hAnsi="宋体" w:eastAsia="宋体" w:cs="宋体"/>
          <w:sz w:val="24"/>
          <w:szCs w:val="24"/>
          <w:highlight w:val="white"/>
        </w:rPr>
        <w:t>日至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2021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12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17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日（上午9:00-下午17:00）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四、资格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b/>
          <w:sz w:val="24"/>
          <w:szCs w:val="24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sz w:val="24"/>
          <w:szCs w:val="24"/>
        </w:rPr>
        <w:t>采用合格制。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萍乡市五峰林业发展有限公司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bookmarkStart w:id="29" w:name="_Toc28359097"/>
      <w:bookmarkStart w:id="30" w:name="_Toc35393638"/>
      <w:bookmarkStart w:id="31" w:name="_Toc28359020"/>
      <w:bookmarkStart w:id="32" w:name="_Toc35393807"/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13707997277  </w:t>
      </w:r>
    </w:p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bookmarkStart w:id="33" w:name="_Toc15785"/>
      <w:bookmarkStart w:id="34" w:name="_Toc5076"/>
      <w:r>
        <w:rPr>
          <w:rFonts w:hint="eastAsia" w:ascii="宋体" w:hAnsi="宋体" w:eastAsia="宋体" w:cs="宋体"/>
          <w:b w:val="0"/>
          <w:sz w:val="24"/>
          <w:szCs w:val="24"/>
        </w:rPr>
        <w:t>2.采购代理机构信息</w:t>
      </w:r>
      <w:bookmarkEnd w:id="29"/>
      <w:bookmarkEnd w:id="30"/>
      <w:bookmarkEnd w:id="31"/>
      <w:bookmarkEnd w:id="32"/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江西睿佳工程咨询有限公司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地　　址：</w: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u w:val="single"/>
          <w:lang w:val="en-US" w:eastAsia="zh-CN"/>
        </w:rPr>
        <w:t>江西睿佳工程咨询有限公司</w: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t>（</w:t>
      </w:r>
      <w:r>
        <w:rPr>
          <w:rFonts w:hint="eastAsia" w:ascii="宋体" w:hAnsi="宋体" w:cs="宋体"/>
          <w:bCs w:val="0"/>
          <w:sz w:val="24"/>
          <w:szCs w:val="24"/>
          <w:u w:val="single"/>
          <w:lang w:val="en-US" w:eastAsia="zh-CN"/>
        </w:rPr>
        <w:t>萍乡市安源区翡翠城1栋23楼</w: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t>）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13879935369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王强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b w:val="0"/>
          <w:bCs w:val="0"/>
          <w:sz w:val="24"/>
          <w:highlight w:val="white"/>
          <w:lang w:val="en-US" w:eastAsia="zh-CN"/>
        </w:rPr>
      </w:pP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yMWM0NzU5Njg5YjI0ZTY5MDZkZjQxZjQ0MGM1YWYifQ=="/>
  </w:docVars>
  <w:rsids>
    <w:rsidRoot w:val="25B34F57"/>
    <w:rsid w:val="00EA3D5C"/>
    <w:rsid w:val="02537653"/>
    <w:rsid w:val="03D3538B"/>
    <w:rsid w:val="06984971"/>
    <w:rsid w:val="087127FE"/>
    <w:rsid w:val="0BEB283D"/>
    <w:rsid w:val="0CA727C5"/>
    <w:rsid w:val="0D0B4A3A"/>
    <w:rsid w:val="1000741B"/>
    <w:rsid w:val="10B07E78"/>
    <w:rsid w:val="10DB11AC"/>
    <w:rsid w:val="12320D24"/>
    <w:rsid w:val="12FE1154"/>
    <w:rsid w:val="13D7288E"/>
    <w:rsid w:val="15287C50"/>
    <w:rsid w:val="16F94C48"/>
    <w:rsid w:val="176C7DDC"/>
    <w:rsid w:val="18280438"/>
    <w:rsid w:val="1A206331"/>
    <w:rsid w:val="1BB27699"/>
    <w:rsid w:val="1D4D4E0F"/>
    <w:rsid w:val="1DC855B3"/>
    <w:rsid w:val="1E5A1B7A"/>
    <w:rsid w:val="1E8F2CBC"/>
    <w:rsid w:val="1F416591"/>
    <w:rsid w:val="1F7F7E03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A209F1"/>
    <w:rsid w:val="2C054588"/>
    <w:rsid w:val="2F902658"/>
    <w:rsid w:val="31545345"/>
    <w:rsid w:val="35062596"/>
    <w:rsid w:val="35396A06"/>
    <w:rsid w:val="36BB42BC"/>
    <w:rsid w:val="3AE76951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E770B58"/>
    <w:rsid w:val="4EAF5702"/>
    <w:rsid w:val="4EF813E3"/>
    <w:rsid w:val="5411471F"/>
    <w:rsid w:val="55ED6DE7"/>
    <w:rsid w:val="574452C1"/>
    <w:rsid w:val="575B4C17"/>
    <w:rsid w:val="59DC3467"/>
    <w:rsid w:val="5BE93CEC"/>
    <w:rsid w:val="5EB47D84"/>
    <w:rsid w:val="61433E58"/>
    <w:rsid w:val="631234F6"/>
    <w:rsid w:val="63A6200B"/>
    <w:rsid w:val="63D81F94"/>
    <w:rsid w:val="642563E7"/>
    <w:rsid w:val="663C15B4"/>
    <w:rsid w:val="677F377B"/>
    <w:rsid w:val="68F84471"/>
    <w:rsid w:val="6B396041"/>
    <w:rsid w:val="6C52274B"/>
    <w:rsid w:val="6CF5518E"/>
    <w:rsid w:val="6D535020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76A456E"/>
    <w:rsid w:val="77B1211A"/>
    <w:rsid w:val="79E215DD"/>
    <w:rsid w:val="7C2A6D06"/>
    <w:rsid w:val="7C7158DD"/>
    <w:rsid w:val="7D1F3C17"/>
    <w:rsid w:val="7D6C5831"/>
    <w:rsid w:val="7E362E10"/>
    <w:rsid w:val="7E40390F"/>
    <w:rsid w:val="7E8D2AAF"/>
    <w:rsid w:val="7EBD48F5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1324</Words>
  <Characters>1511</Characters>
  <Lines>0</Lines>
  <Paragraphs>0</Paragraphs>
  <TotalTime>0</TotalTime>
  <ScaleCrop>false</ScaleCrop>
  <LinksUpToDate>false</LinksUpToDate>
  <CharactersWithSpaces>1577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Sugar</cp:lastModifiedBy>
  <cp:lastPrinted>2024-04-08T01:14:00Z</cp:lastPrinted>
  <dcterms:modified xsi:type="dcterms:W3CDTF">2024-04-11T06:59:30Z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A1B1B89B136E4A9EBC520C767044972D_13</vt:lpwstr>
  </property>
</Properties>
</file>