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滨河新区复兴路、锦绣路、湖滨路绿化工程劳务服务项目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35393798"/>
      <w:bookmarkStart w:id="1" w:name="_Toc35393629"/>
      <w:bookmarkStart w:id="2" w:name="_Toc5137"/>
      <w:bookmarkStart w:id="3" w:name="_Toc28359089"/>
      <w:bookmarkStart w:id="4" w:name="_Toc16925"/>
      <w:bookmarkStart w:id="5" w:name="_Toc28359012"/>
      <w:bookmarkStart w:id="6" w:name="_Toc14910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滨河新区复兴路、锦绣路、湖滨路绿化工程劳务服务项目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2020年9月9日下午17:00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滨河新区复兴路、锦绣路、湖滨路绿化工程劳务服务项目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75万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75万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劳务服务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滨河新区复兴路、锦绣路、湖滨路绿化工程劳务服务项目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75万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23209"/>
      <w:bookmarkStart w:id="8" w:name="_Toc35393630"/>
      <w:bookmarkStart w:id="9" w:name="_Toc35393799"/>
      <w:bookmarkStart w:id="10" w:name="_Toc13076"/>
      <w:bookmarkStart w:id="11" w:name="_Toc28359090"/>
      <w:bookmarkStart w:id="12" w:name="_Toc11895"/>
      <w:bookmarkStart w:id="13" w:name="_Toc28359013"/>
      <w:bookmarkStart w:id="14" w:name="_Toc35393801"/>
      <w:bookmarkStart w:id="15" w:name="_Toc28359015"/>
      <w:bookmarkStart w:id="16" w:name="_Toc1597"/>
      <w:bookmarkStart w:id="17" w:name="_Toc17478"/>
      <w:bookmarkStart w:id="18" w:name="_Toc28359092"/>
      <w:bookmarkStart w:id="19" w:name="_Toc35393632"/>
      <w:bookmarkStart w:id="20" w:name="_Toc35393806"/>
      <w:bookmarkStart w:id="21" w:name="_Toc25314"/>
      <w:bookmarkStart w:id="22" w:name="_Toc286"/>
      <w:bookmarkStart w:id="23" w:name="_Toc28359096"/>
      <w:bookmarkStart w:id="24" w:name="_Toc25683"/>
      <w:bookmarkStart w:id="25" w:name="_Toc28359019"/>
      <w:bookmarkStart w:id="26" w:name="_Toc35393637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spacing w:line="233" w:lineRule="auto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</w:t>
      </w:r>
      <w:bookmarkStart w:id="33" w:name="_GoBack"/>
      <w:bookmarkEnd w:id="33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14"/>
    <w:bookmarkEnd w:id="15"/>
    <w:bookmarkEnd w:id="16"/>
    <w:bookmarkEnd w:id="17"/>
    <w:bookmarkEnd w:id="18"/>
    <w:bookmarkEnd w:id="19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20"/>
      <w:bookmarkEnd w:id="21"/>
      <w:bookmarkEnd w:id="22"/>
      <w:bookmarkEnd w:id="23"/>
      <w:bookmarkEnd w:id="24"/>
      <w:bookmarkEnd w:id="25"/>
      <w:bookmarkEnd w:id="26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7" w:name="_Toc28359097"/>
      <w:bookmarkStart w:id="28" w:name="_Toc35393638"/>
      <w:bookmarkStart w:id="29" w:name="_Toc28359020"/>
      <w:bookmarkStart w:id="30" w:name="_Toc35393807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1" w:name="_Toc5076"/>
      <w:bookmarkStart w:id="32" w:name="_Toc15785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7"/>
      <w:bookmarkEnd w:id="28"/>
      <w:bookmarkEnd w:id="29"/>
      <w:bookmarkEnd w:id="30"/>
      <w:bookmarkEnd w:id="31"/>
      <w:bookmarkEnd w:id="32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A6F108C"/>
    <w:rsid w:val="0BEB283D"/>
    <w:rsid w:val="0CA727C5"/>
    <w:rsid w:val="1000741B"/>
    <w:rsid w:val="10B07E78"/>
    <w:rsid w:val="10DB11AC"/>
    <w:rsid w:val="11D64215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C411DBA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141E18"/>
    <w:rsid w:val="2AA209F1"/>
    <w:rsid w:val="2C054588"/>
    <w:rsid w:val="2F902658"/>
    <w:rsid w:val="31545345"/>
    <w:rsid w:val="35062596"/>
    <w:rsid w:val="35396A06"/>
    <w:rsid w:val="36BB42BC"/>
    <w:rsid w:val="3A7A480C"/>
    <w:rsid w:val="3AE76951"/>
    <w:rsid w:val="3DC83F50"/>
    <w:rsid w:val="3DF90A28"/>
    <w:rsid w:val="3F35201B"/>
    <w:rsid w:val="40670739"/>
    <w:rsid w:val="413D426F"/>
    <w:rsid w:val="42F661C1"/>
    <w:rsid w:val="439C049B"/>
    <w:rsid w:val="44AE1222"/>
    <w:rsid w:val="468222D6"/>
    <w:rsid w:val="46AE7CA9"/>
    <w:rsid w:val="482A0440"/>
    <w:rsid w:val="491357E9"/>
    <w:rsid w:val="4E412CD3"/>
    <w:rsid w:val="4E770B58"/>
    <w:rsid w:val="4EAF5702"/>
    <w:rsid w:val="5411471F"/>
    <w:rsid w:val="55ED6DE7"/>
    <w:rsid w:val="574452C1"/>
    <w:rsid w:val="575B4C17"/>
    <w:rsid w:val="57EF2F07"/>
    <w:rsid w:val="59DC3467"/>
    <w:rsid w:val="5BE93CEC"/>
    <w:rsid w:val="5EB47D84"/>
    <w:rsid w:val="61433E58"/>
    <w:rsid w:val="63102F17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A131F13784E641AA8391FD982B7DC558_13</vt:lpwstr>
  </property>
</Properties>
</file>