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乡村振兴产业融合示范园禽粪类污资源化利用项目劳务采购项目潜在投标人报名公告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14910"/>
      <w:bookmarkStart w:id="1" w:name="_Toc16925"/>
      <w:bookmarkStart w:id="2" w:name="_Toc35393798"/>
      <w:bookmarkStart w:id="3" w:name="_Toc28359012"/>
      <w:bookmarkStart w:id="4" w:name="_Toc35393629"/>
      <w:bookmarkStart w:id="5" w:name="_Toc5137"/>
      <w:bookmarkStart w:id="6" w:name="_Toc2835908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乡村振兴产业融合示范园禽粪类污资源化利用项目劳务采购项目</w:t>
      </w:r>
      <w:r>
        <w:rPr>
          <w:rFonts w:hint="eastAsia" w:ascii="宋体" w:hAnsi="宋体" w:eastAsia="宋体" w:cs="宋体"/>
          <w:sz w:val="24"/>
        </w:rPr>
        <w:t>招标项目的潜在投标人应在</w:t>
      </w:r>
      <w:r>
        <w:rPr>
          <w:rFonts w:hint="eastAsia" w:ascii="宋体" w:hAnsi="宋体" w:cs="宋体"/>
          <w:sz w:val="24"/>
          <w:lang w:val="en-US" w:eastAsia="zh-CN"/>
        </w:rPr>
        <w:t>中启信项目咨询有限公司报名，并于</w:t>
      </w:r>
      <w:r>
        <w:rPr>
          <w:rFonts w:hint="eastAsia" w:ascii="宋体" w:hAnsi="宋体" w:cs="宋体"/>
          <w:bCs/>
          <w:sz w:val="24"/>
          <w:u w:val="single"/>
          <w:lang w:val="en-US" w:eastAsia="zh-CN"/>
        </w:rPr>
        <w:t>2023年11月11日下午17:00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乡村振兴产业融合示范园禽粪类污资源化利用项目劳务采购项目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80万元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80万元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劳务</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4052"/>
        <w:gridCol w:w="723"/>
        <w:gridCol w:w="1036"/>
        <w:gridCol w:w="2679"/>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4052"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bookmarkStart w:id="35" w:name="_GoBack"/>
            <w:bookmarkEnd w:id="35"/>
          </w:p>
        </w:tc>
        <w:tc>
          <w:tcPr>
            <w:tcW w:w="72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1036"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2679"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4052"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乡村振兴产业融合示范园禽粪类污资源化利用项目劳务采购项目</w:t>
            </w:r>
          </w:p>
        </w:tc>
        <w:tc>
          <w:tcPr>
            <w:tcW w:w="72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03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2679"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80万元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23209"/>
      <w:bookmarkStart w:id="9" w:name="_Toc11895"/>
      <w:bookmarkStart w:id="10" w:name="_Toc28359090"/>
      <w:bookmarkStart w:id="11" w:name="_Toc13076"/>
      <w:bookmarkStart w:id="12" w:name="_Toc28359013"/>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35393637"/>
      <w:bookmarkStart w:id="16" w:name="_Toc286"/>
      <w:bookmarkStart w:id="17" w:name="_Toc25314"/>
      <w:bookmarkStart w:id="18" w:name="_Toc28359019"/>
      <w:bookmarkStart w:id="19" w:name="_Toc28359096"/>
      <w:bookmarkStart w:id="20" w:name="_Toc25683"/>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江西嘉祥水利工程有限公司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28359015"/>
      <w:bookmarkStart w:id="25" w:name="_Toc1597"/>
      <w:bookmarkStart w:id="26" w:name="_Toc35393632"/>
      <w:bookmarkStart w:id="27" w:name="_Toc28359092"/>
      <w:bookmarkStart w:id="28" w:name="_Toc17478"/>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中启信项目咨询有限公司</w:t>
      </w:r>
      <w:r>
        <w:rPr>
          <w:rFonts w:hint="eastAsia" w:ascii="宋体" w:hAnsi="宋体" w:eastAsia="宋体" w:cs="宋体"/>
          <w:bCs w:val="0"/>
          <w:sz w:val="24"/>
          <w:szCs w:val="24"/>
          <w:lang w:val="en-US" w:eastAsia="zh-CN"/>
        </w:rPr>
        <w:t>（安源镇跃进村新苑小区</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9</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11月11日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江西嘉祥水利工程有限公司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638"/>
      <w:bookmarkStart w:id="31" w:name="_Toc28359020"/>
      <w:bookmarkStart w:id="32" w:name="_Toc35393807"/>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中启信项目咨询有限公司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t>安源镇跃进村新苑小区</w:t>
      </w:r>
    </w:p>
    <w:p>
      <w:pPr>
        <w:spacing w:line="324" w:lineRule="exact"/>
        <w:ind w:firstLine="720" w:firstLineChars="300"/>
        <w:rPr>
          <w:rFonts w:hint="default" w:ascii="宋体" w:hAnsi="宋体" w:eastAsia="宋体" w:cs="宋体"/>
          <w:sz w:val="24"/>
          <w:szCs w:val="24"/>
          <w:u w:val="single"/>
          <w:lang w:val="en-US" w:eastAsia="zh-CN"/>
        </w:rPr>
      </w:pPr>
      <w:r>
        <w:rPr>
          <w:rFonts w:hint="eastAsia" w:ascii="宋体" w:hAnsi="宋体" w:eastAsia="宋体" w:cs="宋体"/>
          <w:sz w:val="24"/>
          <w:szCs w:val="24"/>
        </w:rPr>
        <w:t>联系方式：</w:t>
      </w:r>
      <w:r>
        <w:rPr>
          <w:rFonts w:hint="eastAsia" w:ascii="宋体" w:hAnsi="宋体" w:cs="宋体"/>
          <w:sz w:val="24"/>
          <w:szCs w:val="24"/>
          <w:u w:val="single"/>
          <w:lang w:val="en-US" w:eastAsia="zh-CN"/>
        </w:rPr>
        <w:t>16679011007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兰云</w:t>
      </w: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DE7BAE"/>
    <w:rsid w:val="00EA3D5C"/>
    <w:rsid w:val="02537653"/>
    <w:rsid w:val="03D3538B"/>
    <w:rsid w:val="06984971"/>
    <w:rsid w:val="087127FE"/>
    <w:rsid w:val="0BEB283D"/>
    <w:rsid w:val="0CA727C5"/>
    <w:rsid w:val="1000741B"/>
    <w:rsid w:val="10B07E78"/>
    <w:rsid w:val="10DB11AC"/>
    <w:rsid w:val="12320D24"/>
    <w:rsid w:val="12D66625"/>
    <w:rsid w:val="12FE1154"/>
    <w:rsid w:val="13D7288E"/>
    <w:rsid w:val="14296723"/>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5002AB"/>
    <w:rsid w:val="2AA209F1"/>
    <w:rsid w:val="2C054588"/>
    <w:rsid w:val="2F902658"/>
    <w:rsid w:val="31545345"/>
    <w:rsid w:val="35062596"/>
    <w:rsid w:val="35396A06"/>
    <w:rsid w:val="36BB42BC"/>
    <w:rsid w:val="3AE76951"/>
    <w:rsid w:val="3DC83F50"/>
    <w:rsid w:val="3DF90A28"/>
    <w:rsid w:val="3F35201B"/>
    <w:rsid w:val="413D426F"/>
    <w:rsid w:val="42F661C1"/>
    <w:rsid w:val="439C049B"/>
    <w:rsid w:val="44093E52"/>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5C10A86"/>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2024-04-11T09:58:21Z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A1B1B89B136E4A9EBC520C767044972D_13</vt:lpwstr>
  </property>
</Properties>
</file>