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萍乡市湘东区“一河两岸”文化旅游带（一期）项目--烟雨江口艺术美村建设项目闲来书院地块材料采购项目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16925"/>
      <w:bookmarkStart w:id="1" w:name="_Toc35393798"/>
      <w:bookmarkStart w:id="2" w:name="_Toc35393629"/>
      <w:bookmarkStart w:id="3" w:name="_Toc14910"/>
      <w:bookmarkStart w:id="4" w:name="_Toc28359089"/>
      <w:bookmarkStart w:id="5" w:name="_Toc5137"/>
      <w:bookmarkStart w:id="6" w:name="_Toc28359012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萍乡市湘东区“一河两岸”文化旅游带（一期）项目--烟雨江口艺术美村建设项目闲来书院地块材料采购项目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欣融工程造价咨询集团有限公司报名，并于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2023年3月6日下午17:00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萍乡市湘东区“一河两岸”文化旅游带（一期）项目--烟雨江口艺术美村建设项目闲来书院地块材料采购项目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75万元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75万元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装修材料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萍乡市湘东区“一河两岸”文化旅游带（一期）项目--烟雨江口艺术美村建设项目闲来书院地块材料采购项目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75万元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28359090"/>
      <w:bookmarkStart w:id="8" w:name="_Toc13076"/>
      <w:bookmarkStart w:id="9" w:name="_Toc35393799"/>
      <w:bookmarkStart w:id="10" w:name="_Toc28359013"/>
      <w:bookmarkStart w:id="11" w:name="_Toc23209"/>
      <w:bookmarkStart w:id="12" w:name="_Toc35393630"/>
      <w:bookmarkStart w:id="13" w:name="_Toc11895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35393637"/>
      <w:bookmarkStart w:id="15" w:name="_Toc25683"/>
      <w:bookmarkStart w:id="16" w:name="_Toc25314"/>
      <w:bookmarkStart w:id="17" w:name="_Toc35393806"/>
      <w:bookmarkStart w:id="18" w:name="_Toc286"/>
      <w:bookmarkStart w:id="19" w:name="_Toc28359019"/>
      <w:bookmarkStart w:id="20" w:name="_Toc28359096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江西嘉祥水利工程有限公司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17478"/>
      <w:bookmarkStart w:id="24" w:name="_Toc28359092"/>
      <w:bookmarkStart w:id="25" w:name="_Toc35393632"/>
      <w:bookmarkStart w:id="26" w:name="_Toc28359015"/>
      <w:bookmarkStart w:id="27" w:name="_Toc35393801"/>
      <w:bookmarkStart w:id="28" w:name="_Toc1597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欣融工程造价咨询集团有限公司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江西嘉祥水利工程有限公司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20"/>
      <w:bookmarkStart w:id="30" w:name="_Toc28359097"/>
      <w:bookmarkStart w:id="31" w:name="_Toc35393807"/>
      <w:bookmarkStart w:id="32" w:name="_Toc35393638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15785"/>
      <w:bookmarkStart w:id="34" w:name="_Toc5076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欣融工程造价咨询集团有限公司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end"/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18620628431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欧阳</w:t>
      </w:r>
      <w:bookmarkStart w:id="35" w:name="_GoBack"/>
      <w:bookmarkEnd w:id="35"/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4D94D26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  <w:rsid w:val="7FCA6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2024-04-11T01:27:44Z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A1B1B89B136E4A9EBC520C767044972D_13</vt:lpwstr>
  </property>
</Properties>
</file>